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F1B1C" w14:textId="37C7E031" w:rsidR="0030151A" w:rsidRDefault="00EF0913">
      <w:bookmarkStart w:id="0" w:name="_Hlk55813764"/>
      <w:bookmarkEnd w:id="0"/>
      <w:r>
        <w:rPr>
          <w:noProof/>
        </w:rPr>
        <w:drawing>
          <wp:inline distT="0" distB="0" distL="0" distR="0" wp14:anchorId="3B31C7B0" wp14:editId="142EF863">
            <wp:extent cx="5422057" cy="5915025"/>
            <wp:effectExtent l="0" t="0" r="762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27561" cy="5921030"/>
                    </a:xfrm>
                    <a:prstGeom prst="rect">
                      <a:avLst/>
                    </a:prstGeom>
                  </pic:spPr>
                </pic:pic>
              </a:graphicData>
            </a:graphic>
          </wp:inline>
        </w:drawing>
      </w:r>
    </w:p>
    <w:p w14:paraId="09F088A7" w14:textId="6BB721C4" w:rsidR="00EF0913" w:rsidRDefault="00EF0913"/>
    <w:p w14:paraId="133094D4" w14:textId="77777777" w:rsidR="00EF0913" w:rsidRDefault="00EF0913" w:rsidP="00EF09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1: </w:t>
      </w:r>
      <w:r w:rsidRPr="00B51CCB">
        <w:rPr>
          <w:rFonts w:ascii="Times New Roman" w:hAnsi="Times New Roman" w:cs="Times New Roman"/>
          <w:sz w:val="24"/>
          <w:szCs w:val="24"/>
        </w:rPr>
        <w:t>Representative depictions of the (a) triennial and (b) annual surveys. Black diamonds</w:t>
      </w:r>
      <w:r>
        <w:rPr>
          <w:rFonts w:ascii="Times New Roman" w:hAnsi="Times New Roman" w:cs="Times New Roman"/>
          <w:sz w:val="24"/>
          <w:szCs w:val="24"/>
        </w:rPr>
        <w:t xml:space="preserve"> </w:t>
      </w:r>
      <w:r w:rsidRPr="00B51CCB">
        <w:rPr>
          <w:rFonts w:ascii="Times New Roman" w:hAnsi="Times New Roman" w:cs="Times New Roman"/>
          <w:sz w:val="24"/>
          <w:szCs w:val="24"/>
        </w:rPr>
        <w:t xml:space="preserve">represent </w:t>
      </w:r>
      <w:proofErr w:type="spellStart"/>
      <w:r w:rsidRPr="00B51CCB">
        <w:rPr>
          <w:rFonts w:ascii="Times New Roman" w:hAnsi="Times New Roman" w:cs="Times New Roman"/>
          <w:sz w:val="24"/>
          <w:szCs w:val="24"/>
        </w:rPr>
        <w:t>tow</w:t>
      </w:r>
      <w:proofErr w:type="spellEnd"/>
      <w:r w:rsidRPr="00B51CCB">
        <w:rPr>
          <w:rFonts w:ascii="Times New Roman" w:hAnsi="Times New Roman" w:cs="Times New Roman"/>
          <w:sz w:val="24"/>
          <w:szCs w:val="24"/>
        </w:rPr>
        <w:t xml:space="preserve"> locations for one year. Grey lines depict the 50-meter and 200-meter isobaths.</w:t>
      </w:r>
    </w:p>
    <w:p w14:paraId="5CC99E61" w14:textId="3DCDE447" w:rsidR="00EF0913" w:rsidRDefault="00EF0913"/>
    <w:p w14:paraId="1EBB46FF" w14:textId="4816B3EC" w:rsidR="00EF0913" w:rsidRDefault="00EF0913">
      <w:r>
        <w:rPr>
          <w:noProof/>
        </w:rPr>
        <w:lastRenderedPageBreak/>
        <w:drawing>
          <wp:inline distT="0" distB="0" distL="0" distR="0" wp14:anchorId="53CDE6F8" wp14:editId="4A845404">
            <wp:extent cx="5943600" cy="648398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483985"/>
                    </a:xfrm>
                    <a:prstGeom prst="rect">
                      <a:avLst/>
                    </a:prstGeom>
                  </pic:spPr>
                </pic:pic>
              </a:graphicData>
            </a:graphic>
          </wp:inline>
        </w:drawing>
      </w:r>
    </w:p>
    <w:p w14:paraId="2A014CF6" w14:textId="4807108E" w:rsidR="00EF0913" w:rsidRDefault="00EF0913"/>
    <w:p w14:paraId="6AAD6096" w14:textId="77777777" w:rsidR="00EF0913" w:rsidRDefault="00EF0913" w:rsidP="00EF09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2: </w:t>
      </w:r>
      <w:r w:rsidRPr="00B51CCB">
        <w:rPr>
          <w:rFonts w:ascii="Times New Roman" w:hAnsi="Times New Roman" w:cs="Times New Roman"/>
          <w:sz w:val="24"/>
          <w:szCs w:val="24"/>
        </w:rPr>
        <w:t>Bottom temperatures in degrees Celsius (a) before and (b) after 1992 on the continental shelf. Gray lines depict the temperature contours as predicted by a threshold GAM using bottom temperatures recorded by the NOAA triennial and annual survey data. 1992 was identified as the threshold year, at which point there was a general shift from profile (a) to (b).</w:t>
      </w:r>
    </w:p>
    <w:p w14:paraId="2A3ABCDD" w14:textId="0E28576B" w:rsidR="00EF0913" w:rsidRDefault="00EF0913" w:rsidP="00EF0913">
      <w:pPr>
        <w:spacing w:after="0" w:line="240" w:lineRule="auto"/>
        <w:rPr>
          <w:rFonts w:ascii="Times New Roman" w:hAnsi="Times New Roman" w:cs="Times New Roman"/>
          <w:sz w:val="24"/>
          <w:szCs w:val="24"/>
        </w:rPr>
      </w:pPr>
      <w:r w:rsidRPr="00EF0913">
        <w:rPr>
          <w:rFonts w:ascii="Times New Roman" w:hAnsi="Times New Roman" w:cs="Times New Roman"/>
          <w:noProof/>
          <w:sz w:val="24"/>
          <w:szCs w:val="24"/>
        </w:rPr>
        <w:lastRenderedPageBreak/>
        <mc:AlternateContent>
          <mc:Choice Requires="wps">
            <w:drawing>
              <wp:anchor distT="45720" distB="45720" distL="114300" distR="114300" simplePos="0" relativeHeight="251660288" behindDoc="0" locked="0" layoutInCell="1" allowOverlap="1" wp14:anchorId="7ADA52E9" wp14:editId="5A89806F">
                <wp:simplePos x="0" y="0"/>
                <wp:positionH relativeFrom="column">
                  <wp:posOffset>409575</wp:posOffset>
                </wp:positionH>
                <wp:positionV relativeFrom="paragraph">
                  <wp:posOffset>7496175</wp:posOffset>
                </wp:positionV>
                <wp:extent cx="5143500" cy="9525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952500"/>
                        </a:xfrm>
                        <a:prstGeom prst="rect">
                          <a:avLst/>
                        </a:prstGeom>
                        <a:solidFill>
                          <a:srgbClr val="FFFFFF"/>
                        </a:solidFill>
                        <a:ln w="9525">
                          <a:noFill/>
                          <a:miter lim="800000"/>
                          <a:headEnd/>
                          <a:tailEnd/>
                        </a:ln>
                      </wps:spPr>
                      <wps:txbx>
                        <w:txbxContent>
                          <w:p w14:paraId="13906FEC" w14:textId="4AB6B322" w:rsidR="009568FF" w:rsidRDefault="009568FF" w:rsidP="00EF09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3: </w:t>
                            </w:r>
                            <w:r w:rsidRPr="00B51CCB">
                              <w:rPr>
                                <w:rFonts w:ascii="Times New Roman" w:hAnsi="Times New Roman" w:cs="Times New Roman"/>
                                <w:sz w:val="24"/>
                                <w:szCs w:val="24"/>
                              </w:rPr>
                              <w:t>Final NMS ordination for both surveys. Green lines represent the depth gradient, and each species symbol indicates their PFMC management/taxonomic group. The habitat gradient is depicted on the right y axis and the diversity and richness gradients are represented by red arrows along which the variable increases.</w:t>
                            </w:r>
                          </w:p>
                          <w:p w14:paraId="69196E33" w14:textId="19541BAE" w:rsidR="009568FF" w:rsidRDefault="009568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DA52E9" id="_x0000_t202" coordsize="21600,21600" o:spt="202" path="m,l,21600r21600,l21600,xe">
                <v:stroke joinstyle="miter"/>
                <v:path gradientshapeok="t" o:connecttype="rect"/>
              </v:shapetype>
              <v:shape id="Text Box 2" o:spid="_x0000_s1026" type="#_x0000_t202" style="position:absolute;margin-left:32.25pt;margin-top:590.25pt;width:405pt;height: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" stroked="f">
                <v:textbox>
                  <w:txbxContent>
                    <w:p w14:paraId="13906FEC" w14:textId="4AB6B322" w:rsidR="009568FF" w:rsidRDefault="009568FF" w:rsidP="00EF09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3: </w:t>
                      </w:r>
                      <w:r w:rsidRPr="00B51CCB">
                        <w:rPr>
                          <w:rFonts w:ascii="Times New Roman" w:hAnsi="Times New Roman" w:cs="Times New Roman"/>
                          <w:sz w:val="24"/>
                          <w:szCs w:val="24"/>
                        </w:rPr>
                        <w:t>Final NMS ordination for both surveys. Green lines represent the depth gradient, and each species symbol indicates their PFMC management/taxonomic group. The habitat gradient is depicted on the right y axis and the diversity and richness gradients are represented by red arrows along which the variable increases.</w:t>
                      </w:r>
                    </w:p>
                    <w:p w14:paraId="69196E33" w14:textId="19541BAE" w:rsidR="009568FF" w:rsidRDefault="009568FF"/>
                  </w:txbxContent>
                </v:textbox>
                <w10:wrap type="square"/>
              </v:shape>
            </w:pict>
          </mc:Fallback>
        </mc:AlternateContent>
      </w:r>
      <w:r>
        <w:rPr>
          <w:noProof/>
        </w:rPr>
        <w:drawing>
          <wp:anchor distT="0" distB="0" distL="114300" distR="114300" simplePos="0" relativeHeight="251658240" behindDoc="0" locked="0" layoutInCell="1" allowOverlap="1" wp14:anchorId="2AA2A5BA" wp14:editId="6FC891EE">
            <wp:simplePos x="0" y="0"/>
            <wp:positionH relativeFrom="column">
              <wp:posOffset>0</wp:posOffset>
            </wp:positionH>
            <wp:positionV relativeFrom="paragraph">
              <wp:posOffset>0</wp:posOffset>
            </wp:positionV>
            <wp:extent cx="4490764" cy="7496175"/>
            <wp:effectExtent l="0" t="0" r="5080" b="0"/>
            <wp:wrapSquare wrapText="bothSides"/>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90764" cy="7496175"/>
                    </a:xfrm>
                    <a:prstGeom prst="rect">
                      <a:avLst/>
                    </a:prstGeom>
                  </pic:spPr>
                </pic:pic>
              </a:graphicData>
            </a:graphic>
          </wp:anchor>
        </w:drawing>
      </w:r>
      <w:r w:rsidRPr="00EF0913">
        <w:rPr>
          <w:rFonts w:ascii="Times New Roman" w:hAnsi="Times New Roman" w:cs="Times New Roman"/>
          <w:sz w:val="24"/>
          <w:szCs w:val="24"/>
        </w:rPr>
        <w:t xml:space="preserve"> </w:t>
      </w:r>
    </w:p>
    <w:p w14:paraId="14E18033" w14:textId="3CAE662F" w:rsidR="00EF0913" w:rsidRDefault="00EF0913">
      <w:pPr>
        <w:rPr>
          <w:rFonts w:ascii="Times New Roman" w:hAnsi="Times New Roman" w:cs="Times New Roman"/>
          <w:noProof/>
          <w:sz w:val="24"/>
          <w:szCs w:val="24"/>
        </w:rPr>
      </w:pPr>
      <w:r w:rsidRPr="00EF0913">
        <w:rPr>
          <w:rFonts w:ascii="Times New Roman" w:hAnsi="Times New Roman" w:cs="Times New Roman"/>
          <w:noProof/>
          <w:sz w:val="24"/>
          <w:szCs w:val="24"/>
        </w:rPr>
        <w:lastRenderedPageBreak/>
        <mc:AlternateContent>
          <mc:Choice Requires="wps">
            <w:drawing>
              <wp:anchor distT="45720" distB="45720" distL="114300" distR="114300" simplePos="0" relativeHeight="251663360" behindDoc="1" locked="0" layoutInCell="1" allowOverlap="1" wp14:anchorId="5DED116C" wp14:editId="3172D262">
                <wp:simplePos x="0" y="0"/>
                <wp:positionH relativeFrom="column">
                  <wp:posOffset>-352425</wp:posOffset>
                </wp:positionH>
                <wp:positionV relativeFrom="paragraph">
                  <wp:posOffset>8293100</wp:posOffset>
                </wp:positionV>
                <wp:extent cx="7019925" cy="776605"/>
                <wp:effectExtent l="0" t="0" r="9525" b="4445"/>
                <wp:wrapTight wrapText="bothSides">
                  <wp:wrapPolygon edited="0">
                    <wp:start x="0" y="0"/>
                    <wp:lineTo x="0" y="21194"/>
                    <wp:lineTo x="21571" y="21194"/>
                    <wp:lineTo x="21571"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9925" cy="776605"/>
                        </a:xfrm>
                        <a:prstGeom prst="rect">
                          <a:avLst/>
                        </a:prstGeom>
                        <a:solidFill>
                          <a:srgbClr val="FFFFFF"/>
                        </a:solidFill>
                        <a:ln w="9525">
                          <a:noFill/>
                          <a:miter lim="800000"/>
                          <a:headEnd/>
                          <a:tailEnd/>
                        </a:ln>
                      </wps:spPr>
                      <wps:txbx>
                        <w:txbxContent>
                          <w:p w14:paraId="000638ED" w14:textId="77777777" w:rsidR="009568FF" w:rsidRPr="00EF0913" w:rsidRDefault="009568FF" w:rsidP="00EF0913">
                            <w:pPr>
                              <w:spacing w:after="0" w:line="240" w:lineRule="auto"/>
                              <w:rPr>
                                <w:rFonts w:ascii="Times New Roman" w:hAnsi="Times New Roman" w:cs="Times New Roman"/>
                              </w:rPr>
                            </w:pPr>
                            <w:r w:rsidRPr="00EF0913">
                              <w:rPr>
                                <w:rFonts w:ascii="Times New Roman" w:hAnsi="Times New Roman" w:cs="Times New Roman"/>
                              </w:rPr>
                              <w:t xml:space="preserve">Figure 4: Model output for TGAMs. The left and middle panels display model predicted probability of presence prior to and after the selected threshold year overlaid with survey </w:t>
                            </w:r>
                            <w:proofErr w:type="spellStart"/>
                            <w:r w:rsidRPr="00EF0913">
                              <w:rPr>
                                <w:rFonts w:ascii="Times New Roman" w:hAnsi="Times New Roman" w:cs="Times New Roman"/>
                              </w:rPr>
                              <w:t>tow</w:t>
                            </w:r>
                            <w:proofErr w:type="spellEnd"/>
                            <w:r w:rsidRPr="00EF0913">
                              <w:rPr>
                                <w:rFonts w:ascii="Times New Roman" w:hAnsi="Times New Roman" w:cs="Times New Roman"/>
                              </w:rPr>
                              <w:t xml:space="preserve"> locations (gray circles). The right panel depicts differences in probability of presence before and after the threshold year and is overlaid with areas of statistically significant decrease (open triangle) or increase (filled circle) in probability of presence following the threshold year.</w:t>
                            </w:r>
                          </w:p>
                          <w:p w14:paraId="09C29F03" w14:textId="77777777" w:rsidR="009568FF" w:rsidRDefault="009568FF" w:rsidP="00EF09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D116C" id="_x0000_s1027" type="#_x0000_t202" style="position:absolute;margin-left:-27.75pt;margin-top:653pt;width:552.75pt;height:61.1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" stroked="f">
                <v:textbox>
                  <w:txbxContent>
                    <w:p w14:paraId="000638ED" w14:textId="77777777" w:rsidR="009568FF" w:rsidRPr="00EF0913" w:rsidRDefault="009568FF" w:rsidP="00EF0913">
                      <w:pPr>
                        <w:spacing w:after="0" w:line="240" w:lineRule="auto"/>
                        <w:rPr>
                          <w:rFonts w:ascii="Times New Roman" w:hAnsi="Times New Roman" w:cs="Times New Roman"/>
                        </w:rPr>
                      </w:pPr>
                      <w:r w:rsidRPr="00EF0913">
                        <w:rPr>
                          <w:rFonts w:ascii="Times New Roman" w:hAnsi="Times New Roman" w:cs="Times New Roman"/>
                        </w:rPr>
                        <w:t xml:space="preserve">Figure 4: Model output for TGAMs. The left and middle panels display model predicted probability of presence prior to and after the selected threshold year overlaid with survey </w:t>
                      </w:r>
                      <w:proofErr w:type="spellStart"/>
                      <w:r w:rsidRPr="00EF0913">
                        <w:rPr>
                          <w:rFonts w:ascii="Times New Roman" w:hAnsi="Times New Roman" w:cs="Times New Roman"/>
                        </w:rPr>
                        <w:t>tow</w:t>
                      </w:r>
                      <w:proofErr w:type="spellEnd"/>
                      <w:r w:rsidRPr="00EF0913">
                        <w:rPr>
                          <w:rFonts w:ascii="Times New Roman" w:hAnsi="Times New Roman" w:cs="Times New Roman"/>
                        </w:rPr>
                        <w:t xml:space="preserve"> locations (gray circles). The right panel depicts differences in probability of presence before and after the threshold year and is overlaid with areas of statistically significant decrease (open triangle) or increase (filled circle) in probability of presence following the threshold year.</w:t>
                      </w:r>
                    </w:p>
                    <w:p w14:paraId="09C29F03" w14:textId="77777777" w:rsidR="009568FF" w:rsidRDefault="009568FF" w:rsidP="00EF0913"/>
                  </w:txbxContent>
                </v:textbox>
                <w10:wrap type="tight"/>
              </v:shape>
            </w:pict>
          </mc:Fallback>
        </mc:AlternateContent>
      </w:r>
      <w:r w:rsidRPr="00EF0913">
        <w:rPr>
          <w:rFonts w:ascii="Times New Roman" w:hAnsi="Times New Roman" w:cs="Times New Roman"/>
          <w:noProof/>
          <w:sz w:val="24"/>
          <w:szCs w:val="24"/>
        </w:rPr>
        <w:t xml:space="preserve"> </w:t>
      </w:r>
      <w:r>
        <w:rPr>
          <w:noProof/>
        </w:rPr>
        <w:drawing>
          <wp:anchor distT="0" distB="0" distL="114300" distR="114300" simplePos="0" relativeHeight="251661312" behindDoc="0" locked="0" layoutInCell="1" allowOverlap="1" wp14:anchorId="7089EDB1" wp14:editId="6BA3A538">
            <wp:simplePos x="0" y="0"/>
            <wp:positionH relativeFrom="column">
              <wp:posOffset>38100</wp:posOffset>
            </wp:positionH>
            <wp:positionV relativeFrom="paragraph">
              <wp:posOffset>-175260</wp:posOffset>
            </wp:positionV>
            <wp:extent cx="5824855" cy="8229600"/>
            <wp:effectExtent l="0" t="0" r="4445" b="0"/>
            <wp:wrapSquare wrapText="bothSides"/>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4855" cy="8229600"/>
                    </a:xfrm>
                    <a:prstGeom prst="rect">
                      <a:avLst/>
                    </a:prstGeom>
                  </pic:spPr>
                </pic:pic>
              </a:graphicData>
            </a:graphic>
          </wp:anchor>
        </w:drawing>
      </w:r>
    </w:p>
    <w:p w14:paraId="232CE11A" w14:textId="0F82EBEF" w:rsidR="00EF0913" w:rsidRDefault="00EF0913" w:rsidP="00EF0913">
      <w:pPr>
        <w:spacing w:after="0" w:line="240" w:lineRule="auto"/>
        <w:rPr>
          <w:rFonts w:ascii="Times New Roman" w:hAnsi="Times New Roman" w:cs="Times New Roman"/>
          <w:sz w:val="24"/>
          <w:szCs w:val="24"/>
        </w:rPr>
      </w:pPr>
    </w:p>
    <w:p w14:paraId="0AF518CD" w14:textId="77777777" w:rsidR="00EF0913" w:rsidRDefault="00EF0913" w:rsidP="00EF0913">
      <w:pPr>
        <w:spacing w:after="0" w:line="240" w:lineRule="auto"/>
        <w:rPr>
          <w:rFonts w:ascii="Times New Roman" w:hAnsi="Times New Roman" w:cs="Times New Roman"/>
          <w:sz w:val="24"/>
          <w:szCs w:val="24"/>
        </w:rPr>
      </w:pPr>
    </w:p>
    <w:p w14:paraId="63E1B754" w14:textId="77777777" w:rsidR="00EF0913" w:rsidRDefault="00EF0913" w:rsidP="00EF0913">
      <w:pPr>
        <w:spacing w:after="0" w:line="240" w:lineRule="auto"/>
        <w:rPr>
          <w:rFonts w:ascii="Times New Roman" w:hAnsi="Times New Roman" w:cs="Times New Roman"/>
          <w:sz w:val="24"/>
          <w:szCs w:val="24"/>
        </w:rPr>
      </w:pPr>
      <w:r>
        <w:rPr>
          <w:noProof/>
        </w:rPr>
        <w:drawing>
          <wp:inline distT="0" distB="0" distL="0" distR="0" wp14:anchorId="2B784444" wp14:editId="3FDFB27B">
            <wp:extent cx="4994742" cy="692467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5892" cy="6926270"/>
                    </a:xfrm>
                    <a:prstGeom prst="rect">
                      <a:avLst/>
                    </a:prstGeom>
                  </pic:spPr>
                </pic:pic>
              </a:graphicData>
            </a:graphic>
          </wp:inline>
        </w:drawing>
      </w:r>
      <w:r w:rsidRPr="00EF0913">
        <w:rPr>
          <w:rFonts w:ascii="Times New Roman" w:hAnsi="Times New Roman" w:cs="Times New Roman"/>
          <w:sz w:val="24"/>
          <w:szCs w:val="24"/>
        </w:rPr>
        <w:t xml:space="preserve"> </w:t>
      </w:r>
    </w:p>
    <w:p w14:paraId="3867DAAD" w14:textId="2CDAE075" w:rsidR="00EF0913" w:rsidRPr="00EF0913" w:rsidRDefault="00EF0913" w:rsidP="00EF0913">
      <w:pPr>
        <w:spacing w:after="0" w:line="240" w:lineRule="auto"/>
        <w:rPr>
          <w:rFonts w:ascii="Times New Roman" w:hAnsi="Times New Roman" w:cs="Times New Roman"/>
          <w:sz w:val="24"/>
          <w:szCs w:val="24"/>
        </w:rPr>
      </w:pPr>
      <w:r w:rsidRPr="00EF0913">
        <w:rPr>
          <w:rFonts w:ascii="Times New Roman" w:hAnsi="Times New Roman" w:cs="Times New Roman"/>
          <w:sz w:val="24"/>
          <w:szCs w:val="24"/>
        </w:rPr>
        <w:t>Figure 5: Effect of temperature on six species for which temperature was included as a covariate in each selected stationary GAM formulation for the annual survey.</w:t>
      </w:r>
    </w:p>
    <w:p w14:paraId="0B0B382A" w14:textId="21F08DAC" w:rsidR="00EF0913" w:rsidRDefault="00EF0913">
      <w:r>
        <w:rPr>
          <w:noProof/>
        </w:rPr>
        <w:lastRenderedPageBreak/>
        <w:drawing>
          <wp:inline distT="0" distB="0" distL="0" distR="0" wp14:anchorId="59E1AF69" wp14:editId="42133499">
            <wp:extent cx="4625578" cy="7400925"/>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5892" cy="7401427"/>
                    </a:xfrm>
                    <a:prstGeom prst="rect">
                      <a:avLst/>
                    </a:prstGeom>
                  </pic:spPr>
                </pic:pic>
              </a:graphicData>
            </a:graphic>
          </wp:inline>
        </w:drawing>
      </w:r>
    </w:p>
    <w:p w14:paraId="0A641C3F" w14:textId="41D0F35D" w:rsidR="00EF0913" w:rsidRDefault="00EF0913" w:rsidP="00EF09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6: </w:t>
      </w:r>
      <w:r w:rsidRPr="00B51CCB">
        <w:rPr>
          <w:rFonts w:ascii="Times New Roman" w:hAnsi="Times New Roman" w:cs="Times New Roman"/>
          <w:sz w:val="24"/>
          <w:szCs w:val="24"/>
        </w:rPr>
        <w:t>Effect of depth on eight species for each selected stationary GAM formulation for the annual survey.</w:t>
      </w:r>
    </w:p>
    <w:p w14:paraId="08150C5B" w14:textId="2A87C32C" w:rsidR="009568FF" w:rsidRDefault="009568FF" w:rsidP="00EF0913">
      <w:pPr>
        <w:spacing w:after="0" w:line="240" w:lineRule="auto"/>
        <w:rPr>
          <w:rFonts w:ascii="Times New Roman" w:hAnsi="Times New Roman" w:cs="Times New Roman"/>
          <w:sz w:val="24"/>
          <w:szCs w:val="24"/>
        </w:rPr>
      </w:pPr>
    </w:p>
    <w:p w14:paraId="355726BB" w14:textId="6B75B32A" w:rsidR="009568FF" w:rsidRDefault="009568FF" w:rsidP="00EF0913">
      <w:pPr>
        <w:spacing w:after="0" w:line="240" w:lineRule="auto"/>
        <w:rPr>
          <w:rFonts w:ascii="Times New Roman" w:hAnsi="Times New Roman" w:cs="Times New Roman"/>
          <w:sz w:val="24"/>
          <w:szCs w:val="24"/>
        </w:rPr>
      </w:pPr>
    </w:p>
    <w:p w14:paraId="1D674D4B" w14:textId="1F0CF39D" w:rsidR="009568FF" w:rsidRDefault="009568FF" w:rsidP="00EF0913">
      <w:pPr>
        <w:spacing w:after="0" w:line="240" w:lineRule="auto"/>
        <w:rPr>
          <w:rFonts w:ascii="Times New Roman" w:hAnsi="Times New Roman" w:cs="Times New Roman"/>
          <w:sz w:val="24"/>
          <w:szCs w:val="24"/>
        </w:rPr>
      </w:pPr>
    </w:p>
    <w:p w14:paraId="4EEA9ECF" w14:textId="19DB3DB3" w:rsidR="009568FF" w:rsidRDefault="009568FF" w:rsidP="00EF0913">
      <w:pPr>
        <w:spacing w:after="0" w:line="240" w:lineRule="auto"/>
        <w:rPr>
          <w:rFonts w:ascii="Times New Roman" w:hAnsi="Times New Roman" w:cs="Times New Roman"/>
          <w:sz w:val="24"/>
          <w:szCs w:val="24"/>
        </w:rPr>
      </w:pPr>
    </w:p>
    <w:p w14:paraId="0ADAAEFB" w14:textId="02779A72" w:rsidR="009568FF" w:rsidRDefault="009568FF" w:rsidP="00EF0913">
      <w:pPr>
        <w:spacing w:after="0" w:line="240" w:lineRule="auto"/>
        <w:rPr>
          <w:rFonts w:ascii="Times New Roman" w:hAnsi="Times New Roman" w:cs="Times New Roman"/>
          <w:sz w:val="24"/>
          <w:szCs w:val="24"/>
        </w:rPr>
      </w:pPr>
    </w:p>
    <w:p w14:paraId="416CB0ED" w14:textId="01CC3FB5" w:rsidR="009568FF" w:rsidRDefault="009568FF" w:rsidP="00EF0913">
      <w:pPr>
        <w:spacing w:after="0" w:line="240" w:lineRule="auto"/>
        <w:rPr>
          <w:rFonts w:ascii="Times New Roman" w:hAnsi="Times New Roman" w:cs="Times New Roman"/>
          <w:sz w:val="24"/>
          <w:szCs w:val="24"/>
        </w:rPr>
      </w:pPr>
    </w:p>
    <w:p w14:paraId="13B4B170" w14:textId="65ED1128" w:rsidR="009568FF" w:rsidRDefault="009568FF" w:rsidP="00EF0913">
      <w:pPr>
        <w:spacing w:after="0" w:line="240" w:lineRule="auto"/>
        <w:rPr>
          <w:rFonts w:ascii="Times New Roman" w:hAnsi="Times New Roman" w:cs="Times New Roman"/>
          <w:sz w:val="24"/>
          <w:szCs w:val="24"/>
        </w:rPr>
      </w:pPr>
    </w:p>
    <w:p w14:paraId="52B81913" w14:textId="7BA6DD2B" w:rsidR="009568FF" w:rsidRDefault="009568FF" w:rsidP="00EF0913">
      <w:pPr>
        <w:spacing w:after="0" w:line="240" w:lineRule="auto"/>
        <w:rPr>
          <w:rFonts w:ascii="Times New Roman" w:hAnsi="Times New Roman" w:cs="Times New Roman"/>
          <w:sz w:val="24"/>
          <w:szCs w:val="24"/>
        </w:rPr>
      </w:pPr>
    </w:p>
    <w:p w14:paraId="4B7FB0B5" w14:textId="7CAAF3C8" w:rsidR="009568FF" w:rsidRDefault="009568FF" w:rsidP="00EF0913">
      <w:pPr>
        <w:spacing w:after="0" w:line="240" w:lineRule="auto"/>
        <w:rPr>
          <w:rFonts w:ascii="Times New Roman" w:hAnsi="Times New Roman" w:cs="Times New Roman"/>
          <w:sz w:val="24"/>
          <w:szCs w:val="24"/>
        </w:rPr>
      </w:pPr>
    </w:p>
    <w:p w14:paraId="255E0268" w14:textId="77777777" w:rsidR="009568FF" w:rsidRDefault="009568FF" w:rsidP="009568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1: </w:t>
      </w:r>
      <w:r w:rsidRPr="005066E0">
        <w:rPr>
          <w:rFonts w:ascii="Times New Roman" w:hAnsi="Times New Roman" w:cs="Times New Roman"/>
          <w:sz w:val="24"/>
          <w:szCs w:val="24"/>
        </w:rPr>
        <w:t>Number of hauls containing each species were summed for the Northwest Fisheries Science Center annual survey (NWFSC) and the Alaska Fisheries Science Center triennial survey (AFSC) to determine occurrence. Only species that occurred in over 1% of hauls are listed below. Depth, in meters, and temperature ranges, in degrees Celsius, were calculated using both survey datasets. Bolded species were selected for individual analyses.</w:t>
      </w:r>
    </w:p>
    <w:p w14:paraId="45572C4D" w14:textId="3C4B6E80" w:rsidR="009568FF" w:rsidRDefault="009568FF" w:rsidP="00EF0913">
      <w:pPr>
        <w:spacing w:after="0" w:line="240" w:lineRule="auto"/>
        <w:rPr>
          <w:rFonts w:ascii="Times New Roman" w:hAnsi="Times New Roman" w:cs="Times New Roman"/>
          <w:sz w:val="24"/>
          <w:szCs w:val="24"/>
        </w:rPr>
      </w:pPr>
    </w:p>
    <w:p w14:paraId="34DAE6E3" w14:textId="77777777" w:rsidR="009568FF" w:rsidRDefault="009568FF" w:rsidP="00EF0913">
      <w:pPr>
        <w:spacing w:after="0" w:line="240" w:lineRule="auto"/>
        <w:rPr>
          <w:rFonts w:ascii="Times New Roman" w:hAnsi="Times New Roman" w:cs="Times New Roman"/>
          <w:sz w:val="24"/>
          <w:szCs w:val="24"/>
        </w:rPr>
      </w:pPr>
    </w:p>
    <w:tbl>
      <w:tblPr>
        <w:tblStyle w:val="GridTable1Light215"/>
        <w:tblpPr w:leftFromText="180" w:rightFromText="180" w:vertAnchor="text" w:tblpY="-143"/>
        <w:tblW w:w="9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4A0" w:firstRow="1" w:lastRow="0" w:firstColumn="1" w:lastColumn="0" w:noHBand="0" w:noVBand="1"/>
      </w:tblPr>
      <w:tblGrid>
        <w:gridCol w:w="2098"/>
        <w:gridCol w:w="2505"/>
        <w:gridCol w:w="776"/>
        <w:gridCol w:w="717"/>
        <w:gridCol w:w="13"/>
        <w:gridCol w:w="763"/>
        <w:gridCol w:w="743"/>
        <w:gridCol w:w="985"/>
        <w:gridCol w:w="1008"/>
      </w:tblGrid>
      <w:tr w:rsidR="009568FF" w:rsidRPr="009568FF" w14:paraId="2F3F9A3C" w14:textId="77777777" w:rsidTr="009568F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98" w:type="dxa"/>
            <w:tcBorders>
              <w:top w:val="single" w:sz="4" w:space="0" w:color="auto"/>
              <w:left w:val="single" w:sz="4" w:space="0" w:color="auto"/>
              <w:bottom w:val="none" w:sz="0" w:space="0" w:color="auto"/>
            </w:tcBorders>
            <w:vAlign w:val="center"/>
          </w:tcPr>
          <w:p w14:paraId="203EA6B3"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p>
        </w:tc>
        <w:tc>
          <w:tcPr>
            <w:tcW w:w="2505" w:type="dxa"/>
            <w:tcBorders>
              <w:top w:val="single" w:sz="4" w:space="0" w:color="auto"/>
              <w:bottom w:val="none" w:sz="0" w:space="0" w:color="auto"/>
            </w:tcBorders>
            <w:vAlign w:val="center"/>
            <w:hideMark/>
          </w:tcPr>
          <w:p w14:paraId="1E8DE97C" w14:textId="77777777" w:rsidR="009568FF" w:rsidRPr="009568FF" w:rsidRDefault="009568FF" w:rsidP="009568FF">
            <w:pPr>
              <w:spacing w:after="160"/>
              <w:contextualSpacing/>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1506" w:type="dxa"/>
            <w:gridSpan w:val="3"/>
            <w:tcBorders>
              <w:top w:val="single" w:sz="4" w:space="0" w:color="auto"/>
              <w:bottom w:val="none" w:sz="0" w:space="0" w:color="auto"/>
            </w:tcBorders>
            <w:vAlign w:val="center"/>
            <w:hideMark/>
          </w:tcPr>
          <w:p w14:paraId="45430653" w14:textId="77777777" w:rsidR="009568FF" w:rsidRPr="009568FF" w:rsidRDefault="009568FF" w:rsidP="009568FF">
            <w:pPr>
              <w:spacing w:after="160"/>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u w:val="single"/>
              </w:rPr>
            </w:pPr>
            <w:r w:rsidRPr="009568FF">
              <w:rPr>
                <w:rFonts w:ascii="Times New Roman" w:eastAsia="Times New Roman" w:hAnsi="Times New Roman" w:cs="Times New Roman"/>
                <w:color w:val="000000"/>
                <w:sz w:val="20"/>
                <w:szCs w:val="20"/>
                <w:u w:val="single"/>
              </w:rPr>
              <w:t>No. of Hauls</w:t>
            </w:r>
          </w:p>
        </w:tc>
        <w:tc>
          <w:tcPr>
            <w:tcW w:w="1506" w:type="dxa"/>
            <w:gridSpan w:val="2"/>
            <w:tcBorders>
              <w:top w:val="single" w:sz="4" w:space="0" w:color="auto"/>
              <w:bottom w:val="none" w:sz="0" w:space="0" w:color="auto"/>
            </w:tcBorders>
            <w:vAlign w:val="center"/>
          </w:tcPr>
          <w:p w14:paraId="3756748C" w14:textId="77777777" w:rsidR="009568FF" w:rsidRPr="009568FF" w:rsidRDefault="009568FF" w:rsidP="009568FF">
            <w:pPr>
              <w:spacing w:after="160"/>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u w:val="single"/>
              </w:rPr>
            </w:pPr>
            <w:r w:rsidRPr="009568FF">
              <w:rPr>
                <w:rFonts w:ascii="Times New Roman" w:eastAsia="Times New Roman" w:hAnsi="Times New Roman" w:cs="Times New Roman"/>
                <w:color w:val="000000"/>
                <w:sz w:val="20"/>
                <w:szCs w:val="20"/>
                <w:u w:val="single"/>
              </w:rPr>
              <w:t>% Occurrence</w:t>
            </w:r>
          </w:p>
        </w:tc>
        <w:tc>
          <w:tcPr>
            <w:tcW w:w="985" w:type="dxa"/>
            <w:tcBorders>
              <w:top w:val="single" w:sz="4" w:space="0" w:color="auto"/>
              <w:bottom w:val="none" w:sz="0" w:space="0" w:color="auto"/>
            </w:tcBorders>
            <w:vAlign w:val="center"/>
            <w:hideMark/>
          </w:tcPr>
          <w:p w14:paraId="0AC1E2E6" w14:textId="77777777" w:rsidR="009568FF" w:rsidRPr="009568FF" w:rsidRDefault="009568FF" w:rsidP="009568FF">
            <w:pPr>
              <w:spacing w:after="160"/>
              <w:contextualSpacing/>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1008" w:type="dxa"/>
            <w:tcBorders>
              <w:top w:val="single" w:sz="4" w:space="0" w:color="auto"/>
              <w:bottom w:val="none" w:sz="0" w:space="0" w:color="auto"/>
              <w:right w:val="single" w:sz="4" w:space="0" w:color="auto"/>
            </w:tcBorders>
            <w:vAlign w:val="center"/>
            <w:hideMark/>
          </w:tcPr>
          <w:p w14:paraId="4B2A4255" w14:textId="77777777" w:rsidR="009568FF" w:rsidRPr="009568FF" w:rsidRDefault="009568FF" w:rsidP="009568FF">
            <w:pPr>
              <w:spacing w:after="160"/>
              <w:contextualSpacing/>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r>
      <w:tr w:rsidR="009568FF" w:rsidRPr="009568FF" w14:paraId="0F495DA3" w14:textId="77777777" w:rsidTr="009568FF">
        <w:trPr>
          <w:trHeight w:val="20"/>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bottom w:val="double" w:sz="4" w:space="0" w:color="auto"/>
            </w:tcBorders>
            <w:vAlign w:val="center"/>
          </w:tcPr>
          <w:p w14:paraId="360CC418"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Common Name</w:t>
            </w:r>
          </w:p>
        </w:tc>
        <w:tc>
          <w:tcPr>
            <w:tcW w:w="2505" w:type="dxa"/>
            <w:tcBorders>
              <w:bottom w:val="double" w:sz="4" w:space="0" w:color="auto"/>
            </w:tcBorders>
            <w:vAlign w:val="center"/>
          </w:tcPr>
          <w:p w14:paraId="22CB8D75"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Scientific Name</w:t>
            </w:r>
          </w:p>
        </w:tc>
        <w:tc>
          <w:tcPr>
            <w:tcW w:w="776" w:type="dxa"/>
            <w:tcBorders>
              <w:bottom w:val="double" w:sz="4" w:space="0" w:color="auto"/>
            </w:tcBorders>
            <w:vAlign w:val="center"/>
          </w:tcPr>
          <w:p w14:paraId="75FE98F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NWFSC</w:t>
            </w:r>
          </w:p>
        </w:tc>
        <w:tc>
          <w:tcPr>
            <w:tcW w:w="717" w:type="dxa"/>
            <w:tcBorders>
              <w:bottom w:val="double" w:sz="4" w:space="0" w:color="auto"/>
            </w:tcBorders>
            <w:vAlign w:val="center"/>
          </w:tcPr>
          <w:p w14:paraId="433E54C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AFSC</w:t>
            </w:r>
          </w:p>
        </w:tc>
        <w:tc>
          <w:tcPr>
            <w:tcW w:w="776" w:type="dxa"/>
            <w:gridSpan w:val="2"/>
            <w:tcBorders>
              <w:bottom w:val="double" w:sz="4" w:space="0" w:color="auto"/>
            </w:tcBorders>
            <w:vAlign w:val="center"/>
          </w:tcPr>
          <w:p w14:paraId="4947409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NWFSC</w:t>
            </w:r>
          </w:p>
        </w:tc>
        <w:tc>
          <w:tcPr>
            <w:tcW w:w="743" w:type="dxa"/>
            <w:tcBorders>
              <w:bottom w:val="double" w:sz="4" w:space="0" w:color="auto"/>
            </w:tcBorders>
            <w:vAlign w:val="center"/>
          </w:tcPr>
          <w:p w14:paraId="4D86BD9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AFSC</w:t>
            </w:r>
          </w:p>
        </w:tc>
        <w:tc>
          <w:tcPr>
            <w:tcW w:w="985" w:type="dxa"/>
            <w:tcBorders>
              <w:bottom w:val="double" w:sz="4" w:space="0" w:color="auto"/>
            </w:tcBorders>
            <w:vAlign w:val="center"/>
          </w:tcPr>
          <w:p w14:paraId="4523718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Depth (m)</w:t>
            </w:r>
          </w:p>
        </w:tc>
        <w:tc>
          <w:tcPr>
            <w:tcW w:w="1008" w:type="dxa"/>
            <w:tcBorders>
              <w:bottom w:val="double" w:sz="4" w:space="0" w:color="auto"/>
              <w:right w:val="single" w:sz="4" w:space="0" w:color="auto"/>
            </w:tcBorders>
            <w:vAlign w:val="center"/>
          </w:tcPr>
          <w:p w14:paraId="7BC6A8D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Temp. (°C)</w:t>
            </w:r>
          </w:p>
        </w:tc>
      </w:tr>
      <w:tr w:rsidR="009568FF" w:rsidRPr="009568FF" w14:paraId="1E181B6A"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top w:val="double" w:sz="4" w:space="0" w:color="auto"/>
              <w:left w:val="single" w:sz="4" w:space="0" w:color="auto"/>
            </w:tcBorders>
            <w:vAlign w:val="center"/>
          </w:tcPr>
          <w:p w14:paraId="0C99FBFA"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Rex sole</w:t>
            </w:r>
          </w:p>
        </w:tc>
        <w:tc>
          <w:tcPr>
            <w:tcW w:w="2505" w:type="dxa"/>
            <w:tcBorders>
              <w:top w:val="double" w:sz="4" w:space="0" w:color="auto"/>
            </w:tcBorders>
            <w:noWrap/>
            <w:vAlign w:val="center"/>
            <w:hideMark/>
          </w:tcPr>
          <w:p w14:paraId="0A645D6C"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Glyptocephalus zachirus</w:t>
            </w:r>
          </w:p>
        </w:tc>
        <w:tc>
          <w:tcPr>
            <w:tcW w:w="776" w:type="dxa"/>
            <w:tcBorders>
              <w:top w:val="double" w:sz="4" w:space="0" w:color="auto"/>
            </w:tcBorders>
            <w:noWrap/>
            <w:vAlign w:val="center"/>
            <w:hideMark/>
          </w:tcPr>
          <w:p w14:paraId="4760A32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2327</w:t>
            </w:r>
          </w:p>
        </w:tc>
        <w:tc>
          <w:tcPr>
            <w:tcW w:w="717" w:type="dxa"/>
            <w:tcBorders>
              <w:top w:val="double" w:sz="4" w:space="0" w:color="auto"/>
            </w:tcBorders>
            <w:noWrap/>
            <w:vAlign w:val="center"/>
            <w:hideMark/>
          </w:tcPr>
          <w:p w14:paraId="6160858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1778</w:t>
            </w:r>
          </w:p>
        </w:tc>
        <w:tc>
          <w:tcPr>
            <w:tcW w:w="776" w:type="dxa"/>
            <w:gridSpan w:val="2"/>
            <w:tcBorders>
              <w:top w:val="double" w:sz="4" w:space="0" w:color="auto"/>
            </w:tcBorders>
            <w:noWrap/>
            <w:vAlign w:val="center"/>
            <w:hideMark/>
          </w:tcPr>
          <w:p w14:paraId="4EEF953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97%</w:t>
            </w:r>
          </w:p>
        </w:tc>
        <w:tc>
          <w:tcPr>
            <w:tcW w:w="743" w:type="dxa"/>
            <w:tcBorders>
              <w:top w:val="double" w:sz="4" w:space="0" w:color="auto"/>
            </w:tcBorders>
            <w:noWrap/>
            <w:vAlign w:val="center"/>
            <w:hideMark/>
          </w:tcPr>
          <w:p w14:paraId="583D0F0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92%</w:t>
            </w:r>
          </w:p>
        </w:tc>
        <w:tc>
          <w:tcPr>
            <w:tcW w:w="985" w:type="dxa"/>
            <w:tcBorders>
              <w:top w:val="double" w:sz="4" w:space="0" w:color="auto"/>
            </w:tcBorders>
            <w:noWrap/>
            <w:vAlign w:val="center"/>
            <w:hideMark/>
          </w:tcPr>
          <w:p w14:paraId="3976D03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78 - 438</w:t>
            </w:r>
          </w:p>
        </w:tc>
        <w:tc>
          <w:tcPr>
            <w:tcW w:w="1008" w:type="dxa"/>
            <w:tcBorders>
              <w:top w:val="double" w:sz="4" w:space="0" w:color="auto"/>
              <w:right w:val="single" w:sz="4" w:space="0" w:color="auto"/>
            </w:tcBorders>
            <w:noWrap/>
            <w:vAlign w:val="center"/>
            <w:hideMark/>
          </w:tcPr>
          <w:p w14:paraId="1E1EC92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5.8 - 8.1</w:t>
            </w:r>
          </w:p>
        </w:tc>
      </w:tr>
      <w:tr w:rsidR="009568FF" w:rsidRPr="009568FF" w14:paraId="4034B547"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DE06C1B"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Dover sole</w:t>
            </w:r>
          </w:p>
        </w:tc>
        <w:tc>
          <w:tcPr>
            <w:tcW w:w="2505" w:type="dxa"/>
            <w:noWrap/>
            <w:vAlign w:val="center"/>
            <w:hideMark/>
          </w:tcPr>
          <w:p w14:paraId="459FFCEF"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Microstomus pacificus</w:t>
            </w:r>
          </w:p>
        </w:tc>
        <w:tc>
          <w:tcPr>
            <w:tcW w:w="776" w:type="dxa"/>
            <w:noWrap/>
            <w:vAlign w:val="center"/>
            <w:hideMark/>
          </w:tcPr>
          <w:p w14:paraId="25B72E5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2258</w:t>
            </w:r>
          </w:p>
        </w:tc>
        <w:tc>
          <w:tcPr>
            <w:tcW w:w="717" w:type="dxa"/>
            <w:noWrap/>
            <w:vAlign w:val="center"/>
            <w:hideMark/>
          </w:tcPr>
          <w:p w14:paraId="7F79D7C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1687</w:t>
            </w:r>
          </w:p>
        </w:tc>
        <w:tc>
          <w:tcPr>
            <w:tcW w:w="776" w:type="dxa"/>
            <w:gridSpan w:val="2"/>
            <w:noWrap/>
            <w:vAlign w:val="center"/>
            <w:hideMark/>
          </w:tcPr>
          <w:p w14:paraId="0058107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94%</w:t>
            </w:r>
          </w:p>
        </w:tc>
        <w:tc>
          <w:tcPr>
            <w:tcW w:w="743" w:type="dxa"/>
            <w:noWrap/>
            <w:vAlign w:val="center"/>
            <w:hideMark/>
          </w:tcPr>
          <w:p w14:paraId="4D7D569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87%</w:t>
            </w:r>
          </w:p>
        </w:tc>
        <w:tc>
          <w:tcPr>
            <w:tcW w:w="985" w:type="dxa"/>
            <w:noWrap/>
            <w:vAlign w:val="center"/>
            <w:hideMark/>
          </w:tcPr>
          <w:p w14:paraId="5C6EB34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82 - 711</w:t>
            </w:r>
          </w:p>
        </w:tc>
        <w:tc>
          <w:tcPr>
            <w:tcW w:w="1008" w:type="dxa"/>
            <w:tcBorders>
              <w:right w:val="single" w:sz="4" w:space="0" w:color="auto"/>
            </w:tcBorders>
            <w:noWrap/>
            <w:vAlign w:val="center"/>
            <w:hideMark/>
          </w:tcPr>
          <w:p w14:paraId="1DE047F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5.7 - 8.1</w:t>
            </w:r>
          </w:p>
        </w:tc>
      </w:tr>
      <w:tr w:rsidR="009568FF" w:rsidRPr="009568FF" w14:paraId="4157D84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11B3EA2"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Petrale sole</w:t>
            </w:r>
          </w:p>
        </w:tc>
        <w:tc>
          <w:tcPr>
            <w:tcW w:w="2505" w:type="dxa"/>
            <w:noWrap/>
            <w:vAlign w:val="center"/>
            <w:hideMark/>
          </w:tcPr>
          <w:p w14:paraId="4D3E9E86"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Eopsetta jordani</w:t>
            </w:r>
          </w:p>
        </w:tc>
        <w:tc>
          <w:tcPr>
            <w:tcW w:w="776" w:type="dxa"/>
            <w:noWrap/>
            <w:vAlign w:val="center"/>
            <w:hideMark/>
          </w:tcPr>
          <w:p w14:paraId="7654541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2219</w:t>
            </w:r>
          </w:p>
        </w:tc>
        <w:tc>
          <w:tcPr>
            <w:tcW w:w="717" w:type="dxa"/>
            <w:noWrap/>
            <w:vAlign w:val="center"/>
            <w:hideMark/>
          </w:tcPr>
          <w:p w14:paraId="1C2A04C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1206</w:t>
            </w:r>
          </w:p>
        </w:tc>
        <w:tc>
          <w:tcPr>
            <w:tcW w:w="776" w:type="dxa"/>
            <w:gridSpan w:val="2"/>
            <w:noWrap/>
            <w:vAlign w:val="center"/>
            <w:hideMark/>
          </w:tcPr>
          <w:p w14:paraId="13059EF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92%</w:t>
            </w:r>
          </w:p>
        </w:tc>
        <w:tc>
          <w:tcPr>
            <w:tcW w:w="743" w:type="dxa"/>
            <w:noWrap/>
            <w:vAlign w:val="center"/>
            <w:hideMark/>
          </w:tcPr>
          <w:p w14:paraId="59AFE8F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62%</w:t>
            </w:r>
          </w:p>
        </w:tc>
        <w:tc>
          <w:tcPr>
            <w:tcW w:w="985" w:type="dxa"/>
            <w:noWrap/>
            <w:vAlign w:val="center"/>
            <w:hideMark/>
          </w:tcPr>
          <w:p w14:paraId="4C89C61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72 - 192</w:t>
            </w:r>
          </w:p>
        </w:tc>
        <w:tc>
          <w:tcPr>
            <w:tcW w:w="1008" w:type="dxa"/>
            <w:tcBorders>
              <w:right w:val="single" w:sz="4" w:space="0" w:color="auto"/>
            </w:tcBorders>
            <w:noWrap/>
            <w:vAlign w:val="center"/>
            <w:hideMark/>
          </w:tcPr>
          <w:p w14:paraId="5C804EB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6.7 - 8.3</w:t>
            </w:r>
          </w:p>
        </w:tc>
      </w:tr>
      <w:tr w:rsidR="009568FF" w:rsidRPr="009568FF" w14:paraId="7C27DD0A"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21219C7"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Spotted ratfish</w:t>
            </w:r>
          </w:p>
        </w:tc>
        <w:tc>
          <w:tcPr>
            <w:tcW w:w="2505" w:type="dxa"/>
            <w:noWrap/>
            <w:vAlign w:val="center"/>
            <w:hideMark/>
          </w:tcPr>
          <w:p w14:paraId="6B73C148"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Hydrolagus colliei</w:t>
            </w:r>
          </w:p>
        </w:tc>
        <w:tc>
          <w:tcPr>
            <w:tcW w:w="776" w:type="dxa"/>
            <w:noWrap/>
            <w:vAlign w:val="center"/>
            <w:hideMark/>
          </w:tcPr>
          <w:p w14:paraId="52CAC6C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1963</w:t>
            </w:r>
          </w:p>
        </w:tc>
        <w:tc>
          <w:tcPr>
            <w:tcW w:w="717" w:type="dxa"/>
            <w:noWrap/>
            <w:vAlign w:val="center"/>
            <w:hideMark/>
          </w:tcPr>
          <w:p w14:paraId="48381E5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853</w:t>
            </w:r>
          </w:p>
        </w:tc>
        <w:tc>
          <w:tcPr>
            <w:tcW w:w="776" w:type="dxa"/>
            <w:gridSpan w:val="2"/>
            <w:noWrap/>
            <w:vAlign w:val="center"/>
            <w:hideMark/>
          </w:tcPr>
          <w:p w14:paraId="2BF131A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82%</w:t>
            </w:r>
          </w:p>
        </w:tc>
        <w:tc>
          <w:tcPr>
            <w:tcW w:w="743" w:type="dxa"/>
            <w:noWrap/>
            <w:vAlign w:val="center"/>
            <w:hideMark/>
          </w:tcPr>
          <w:p w14:paraId="5F0B583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44%</w:t>
            </w:r>
          </w:p>
        </w:tc>
        <w:tc>
          <w:tcPr>
            <w:tcW w:w="985" w:type="dxa"/>
            <w:noWrap/>
            <w:vAlign w:val="center"/>
            <w:hideMark/>
          </w:tcPr>
          <w:p w14:paraId="51433F4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78 - 307</w:t>
            </w:r>
          </w:p>
        </w:tc>
        <w:tc>
          <w:tcPr>
            <w:tcW w:w="1008" w:type="dxa"/>
            <w:tcBorders>
              <w:right w:val="single" w:sz="4" w:space="0" w:color="auto"/>
            </w:tcBorders>
            <w:noWrap/>
            <w:vAlign w:val="center"/>
            <w:hideMark/>
          </w:tcPr>
          <w:p w14:paraId="1BE004E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6.3 - 8.1</w:t>
            </w:r>
          </w:p>
        </w:tc>
      </w:tr>
      <w:tr w:rsidR="009568FF" w:rsidRPr="009568FF" w14:paraId="74E57DAA"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057B668"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English sole</w:t>
            </w:r>
          </w:p>
        </w:tc>
        <w:tc>
          <w:tcPr>
            <w:tcW w:w="2505" w:type="dxa"/>
            <w:noWrap/>
            <w:vAlign w:val="center"/>
            <w:hideMark/>
          </w:tcPr>
          <w:p w14:paraId="5FFD6B4D"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Parophrys vetulus</w:t>
            </w:r>
          </w:p>
        </w:tc>
        <w:tc>
          <w:tcPr>
            <w:tcW w:w="776" w:type="dxa"/>
            <w:noWrap/>
            <w:vAlign w:val="center"/>
            <w:hideMark/>
          </w:tcPr>
          <w:p w14:paraId="180A59A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1902</w:t>
            </w:r>
          </w:p>
        </w:tc>
        <w:tc>
          <w:tcPr>
            <w:tcW w:w="717" w:type="dxa"/>
            <w:noWrap/>
            <w:vAlign w:val="center"/>
            <w:hideMark/>
          </w:tcPr>
          <w:p w14:paraId="601EAFC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1245</w:t>
            </w:r>
          </w:p>
        </w:tc>
        <w:tc>
          <w:tcPr>
            <w:tcW w:w="776" w:type="dxa"/>
            <w:gridSpan w:val="2"/>
            <w:noWrap/>
            <w:vAlign w:val="center"/>
            <w:hideMark/>
          </w:tcPr>
          <w:p w14:paraId="144ABAD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79%</w:t>
            </w:r>
          </w:p>
        </w:tc>
        <w:tc>
          <w:tcPr>
            <w:tcW w:w="743" w:type="dxa"/>
            <w:noWrap/>
            <w:vAlign w:val="center"/>
            <w:hideMark/>
          </w:tcPr>
          <w:p w14:paraId="11EE978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64%</w:t>
            </w:r>
          </w:p>
        </w:tc>
        <w:tc>
          <w:tcPr>
            <w:tcW w:w="985" w:type="dxa"/>
            <w:noWrap/>
            <w:vAlign w:val="center"/>
            <w:hideMark/>
          </w:tcPr>
          <w:p w14:paraId="0937220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70 - 201</w:t>
            </w:r>
          </w:p>
        </w:tc>
        <w:tc>
          <w:tcPr>
            <w:tcW w:w="1008" w:type="dxa"/>
            <w:tcBorders>
              <w:right w:val="single" w:sz="4" w:space="0" w:color="auto"/>
            </w:tcBorders>
            <w:noWrap/>
            <w:vAlign w:val="center"/>
            <w:hideMark/>
          </w:tcPr>
          <w:p w14:paraId="2322460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6.7 - 8.3</w:t>
            </w:r>
          </w:p>
        </w:tc>
      </w:tr>
      <w:tr w:rsidR="009568FF" w:rsidRPr="009568FF" w14:paraId="27A61FE2"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312DE04"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Arrowtooth flounder</w:t>
            </w:r>
          </w:p>
        </w:tc>
        <w:tc>
          <w:tcPr>
            <w:tcW w:w="2505" w:type="dxa"/>
            <w:noWrap/>
            <w:vAlign w:val="center"/>
            <w:hideMark/>
          </w:tcPr>
          <w:p w14:paraId="25DC11A7"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Atheresthes stomas</w:t>
            </w:r>
          </w:p>
        </w:tc>
        <w:tc>
          <w:tcPr>
            <w:tcW w:w="776" w:type="dxa"/>
            <w:noWrap/>
            <w:vAlign w:val="center"/>
            <w:hideMark/>
          </w:tcPr>
          <w:p w14:paraId="069DF11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1883</w:t>
            </w:r>
          </w:p>
        </w:tc>
        <w:tc>
          <w:tcPr>
            <w:tcW w:w="717" w:type="dxa"/>
            <w:noWrap/>
            <w:vAlign w:val="center"/>
            <w:hideMark/>
          </w:tcPr>
          <w:p w14:paraId="743796E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1269</w:t>
            </w:r>
          </w:p>
        </w:tc>
        <w:tc>
          <w:tcPr>
            <w:tcW w:w="776" w:type="dxa"/>
            <w:gridSpan w:val="2"/>
            <w:noWrap/>
            <w:vAlign w:val="center"/>
            <w:hideMark/>
          </w:tcPr>
          <w:p w14:paraId="13A55D6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78%</w:t>
            </w:r>
          </w:p>
        </w:tc>
        <w:tc>
          <w:tcPr>
            <w:tcW w:w="743" w:type="dxa"/>
            <w:noWrap/>
            <w:vAlign w:val="center"/>
            <w:hideMark/>
          </w:tcPr>
          <w:p w14:paraId="49FC527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65%</w:t>
            </w:r>
          </w:p>
        </w:tc>
        <w:tc>
          <w:tcPr>
            <w:tcW w:w="985" w:type="dxa"/>
            <w:noWrap/>
            <w:vAlign w:val="center"/>
            <w:hideMark/>
          </w:tcPr>
          <w:p w14:paraId="6FF38AB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90 - 406</w:t>
            </w:r>
          </w:p>
        </w:tc>
        <w:tc>
          <w:tcPr>
            <w:tcW w:w="1008" w:type="dxa"/>
            <w:tcBorders>
              <w:right w:val="single" w:sz="4" w:space="0" w:color="auto"/>
            </w:tcBorders>
            <w:noWrap/>
            <w:vAlign w:val="center"/>
            <w:hideMark/>
          </w:tcPr>
          <w:p w14:paraId="6D1DB49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5.9 - 8.1</w:t>
            </w:r>
          </w:p>
        </w:tc>
      </w:tr>
      <w:tr w:rsidR="009568FF" w:rsidRPr="009568FF" w14:paraId="3844054B"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B21F3E6"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Longnose skate</w:t>
            </w:r>
          </w:p>
        </w:tc>
        <w:tc>
          <w:tcPr>
            <w:tcW w:w="2505" w:type="dxa"/>
            <w:noWrap/>
            <w:vAlign w:val="center"/>
            <w:hideMark/>
          </w:tcPr>
          <w:p w14:paraId="50968D61"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Raja rhina</w:t>
            </w:r>
          </w:p>
        </w:tc>
        <w:tc>
          <w:tcPr>
            <w:tcW w:w="776" w:type="dxa"/>
            <w:noWrap/>
            <w:vAlign w:val="center"/>
            <w:hideMark/>
          </w:tcPr>
          <w:p w14:paraId="3ABA9F6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1862</w:t>
            </w:r>
          </w:p>
        </w:tc>
        <w:tc>
          <w:tcPr>
            <w:tcW w:w="717" w:type="dxa"/>
            <w:noWrap/>
            <w:vAlign w:val="center"/>
            <w:hideMark/>
          </w:tcPr>
          <w:p w14:paraId="2480F74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518</w:t>
            </w:r>
          </w:p>
        </w:tc>
        <w:tc>
          <w:tcPr>
            <w:tcW w:w="776" w:type="dxa"/>
            <w:gridSpan w:val="2"/>
            <w:noWrap/>
            <w:vAlign w:val="center"/>
            <w:hideMark/>
          </w:tcPr>
          <w:p w14:paraId="029A0FC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77%</w:t>
            </w:r>
          </w:p>
        </w:tc>
        <w:tc>
          <w:tcPr>
            <w:tcW w:w="743" w:type="dxa"/>
            <w:noWrap/>
            <w:vAlign w:val="center"/>
            <w:hideMark/>
          </w:tcPr>
          <w:p w14:paraId="6B5BB0E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27%</w:t>
            </w:r>
          </w:p>
        </w:tc>
        <w:tc>
          <w:tcPr>
            <w:tcW w:w="985" w:type="dxa"/>
            <w:noWrap/>
            <w:vAlign w:val="center"/>
            <w:hideMark/>
          </w:tcPr>
          <w:p w14:paraId="379ECB4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91 - 459</w:t>
            </w:r>
          </w:p>
        </w:tc>
        <w:tc>
          <w:tcPr>
            <w:tcW w:w="1008" w:type="dxa"/>
            <w:tcBorders>
              <w:right w:val="single" w:sz="4" w:space="0" w:color="auto"/>
            </w:tcBorders>
            <w:noWrap/>
            <w:vAlign w:val="center"/>
            <w:hideMark/>
          </w:tcPr>
          <w:p w14:paraId="61E8BA6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5.7 - 8.1</w:t>
            </w:r>
          </w:p>
        </w:tc>
      </w:tr>
      <w:tr w:rsidR="009568FF" w:rsidRPr="009568FF" w14:paraId="1570AA9C"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48BDC19"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Lingcod</w:t>
            </w:r>
          </w:p>
        </w:tc>
        <w:tc>
          <w:tcPr>
            <w:tcW w:w="2505" w:type="dxa"/>
            <w:noWrap/>
            <w:vAlign w:val="center"/>
            <w:hideMark/>
          </w:tcPr>
          <w:p w14:paraId="24877A5C"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Ophiodon elongatus</w:t>
            </w:r>
          </w:p>
        </w:tc>
        <w:tc>
          <w:tcPr>
            <w:tcW w:w="776" w:type="dxa"/>
            <w:noWrap/>
            <w:vAlign w:val="center"/>
            <w:hideMark/>
          </w:tcPr>
          <w:p w14:paraId="7C6DD5A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1596</w:t>
            </w:r>
          </w:p>
        </w:tc>
        <w:tc>
          <w:tcPr>
            <w:tcW w:w="717" w:type="dxa"/>
            <w:noWrap/>
            <w:vAlign w:val="center"/>
            <w:hideMark/>
          </w:tcPr>
          <w:p w14:paraId="1CA9D39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892</w:t>
            </w:r>
          </w:p>
        </w:tc>
        <w:tc>
          <w:tcPr>
            <w:tcW w:w="776" w:type="dxa"/>
            <w:gridSpan w:val="2"/>
            <w:noWrap/>
            <w:vAlign w:val="center"/>
            <w:hideMark/>
          </w:tcPr>
          <w:p w14:paraId="3A27079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66%</w:t>
            </w:r>
          </w:p>
        </w:tc>
        <w:tc>
          <w:tcPr>
            <w:tcW w:w="743" w:type="dxa"/>
            <w:noWrap/>
            <w:vAlign w:val="center"/>
            <w:hideMark/>
          </w:tcPr>
          <w:p w14:paraId="065C285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46%</w:t>
            </w:r>
          </w:p>
        </w:tc>
        <w:tc>
          <w:tcPr>
            <w:tcW w:w="985" w:type="dxa"/>
            <w:noWrap/>
            <w:vAlign w:val="center"/>
            <w:hideMark/>
          </w:tcPr>
          <w:p w14:paraId="188479A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77 - 213</w:t>
            </w:r>
          </w:p>
        </w:tc>
        <w:tc>
          <w:tcPr>
            <w:tcW w:w="1008" w:type="dxa"/>
            <w:tcBorders>
              <w:right w:val="single" w:sz="4" w:space="0" w:color="auto"/>
            </w:tcBorders>
            <w:noWrap/>
            <w:vAlign w:val="center"/>
            <w:hideMark/>
          </w:tcPr>
          <w:p w14:paraId="2D3CED8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6.7 - 8.3</w:t>
            </w:r>
          </w:p>
        </w:tc>
      </w:tr>
      <w:tr w:rsidR="009568FF" w:rsidRPr="009568FF" w14:paraId="25968B2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E4DEB5B"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Pacific sanddab</w:t>
            </w:r>
          </w:p>
        </w:tc>
        <w:tc>
          <w:tcPr>
            <w:tcW w:w="2505" w:type="dxa"/>
            <w:noWrap/>
            <w:vAlign w:val="center"/>
            <w:hideMark/>
          </w:tcPr>
          <w:p w14:paraId="2E4ABCE1"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Citharichthys sordidus</w:t>
            </w:r>
          </w:p>
        </w:tc>
        <w:tc>
          <w:tcPr>
            <w:tcW w:w="776" w:type="dxa"/>
            <w:noWrap/>
            <w:vAlign w:val="center"/>
            <w:hideMark/>
          </w:tcPr>
          <w:p w14:paraId="043CCDC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1536</w:t>
            </w:r>
          </w:p>
        </w:tc>
        <w:tc>
          <w:tcPr>
            <w:tcW w:w="717" w:type="dxa"/>
            <w:noWrap/>
            <w:vAlign w:val="center"/>
            <w:hideMark/>
          </w:tcPr>
          <w:p w14:paraId="2BAEC3B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1149</w:t>
            </w:r>
          </w:p>
        </w:tc>
        <w:tc>
          <w:tcPr>
            <w:tcW w:w="776" w:type="dxa"/>
            <w:gridSpan w:val="2"/>
            <w:noWrap/>
            <w:vAlign w:val="center"/>
            <w:hideMark/>
          </w:tcPr>
          <w:p w14:paraId="6A97832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64%</w:t>
            </w:r>
          </w:p>
        </w:tc>
        <w:tc>
          <w:tcPr>
            <w:tcW w:w="743" w:type="dxa"/>
            <w:noWrap/>
            <w:vAlign w:val="center"/>
            <w:hideMark/>
          </w:tcPr>
          <w:p w14:paraId="518F14B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59%</w:t>
            </w:r>
          </w:p>
        </w:tc>
        <w:tc>
          <w:tcPr>
            <w:tcW w:w="985" w:type="dxa"/>
            <w:noWrap/>
            <w:vAlign w:val="center"/>
            <w:hideMark/>
          </w:tcPr>
          <w:p w14:paraId="791A3DA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68 - 137</w:t>
            </w:r>
          </w:p>
        </w:tc>
        <w:tc>
          <w:tcPr>
            <w:tcW w:w="1008" w:type="dxa"/>
            <w:tcBorders>
              <w:right w:val="single" w:sz="4" w:space="0" w:color="auto"/>
            </w:tcBorders>
            <w:noWrap/>
            <w:vAlign w:val="center"/>
            <w:hideMark/>
          </w:tcPr>
          <w:p w14:paraId="7EBCA1C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7.0 - 8.5</w:t>
            </w:r>
          </w:p>
        </w:tc>
      </w:tr>
      <w:tr w:rsidR="009568FF" w:rsidRPr="009568FF" w14:paraId="4F111630"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B665FB8"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Greenstriped rockfish</w:t>
            </w:r>
          </w:p>
        </w:tc>
        <w:tc>
          <w:tcPr>
            <w:tcW w:w="2505" w:type="dxa"/>
            <w:noWrap/>
            <w:vAlign w:val="center"/>
            <w:hideMark/>
          </w:tcPr>
          <w:p w14:paraId="4172E0EC"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elongatus</w:t>
            </w:r>
          </w:p>
        </w:tc>
        <w:tc>
          <w:tcPr>
            <w:tcW w:w="776" w:type="dxa"/>
            <w:noWrap/>
            <w:vAlign w:val="center"/>
            <w:hideMark/>
          </w:tcPr>
          <w:p w14:paraId="6F2B97B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1296</w:t>
            </w:r>
          </w:p>
        </w:tc>
        <w:tc>
          <w:tcPr>
            <w:tcW w:w="717" w:type="dxa"/>
            <w:noWrap/>
            <w:vAlign w:val="center"/>
            <w:hideMark/>
          </w:tcPr>
          <w:p w14:paraId="766873D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910</w:t>
            </w:r>
          </w:p>
        </w:tc>
        <w:tc>
          <w:tcPr>
            <w:tcW w:w="776" w:type="dxa"/>
            <w:gridSpan w:val="2"/>
            <w:noWrap/>
            <w:vAlign w:val="center"/>
            <w:hideMark/>
          </w:tcPr>
          <w:p w14:paraId="202FEA1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54%</w:t>
            </w:r>
          </w:p>
        </w:tc>
        <w:tc>
          <w:tcPr>
            <w:tcW w:w="743" w:type="dxa"/>
            <w:noWrap/>
            <w:vAlign w:val="center"/>
            <w:hideMark/>
          </w:tcPr>
          <w:p w14:paraId="6933A9F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47%</w:t>
            </w:r>
          </w:p>
        </w:tc>
        <w:tc>
          <w:tcPr>
            <w:tcW w:w="985" w:type="dxa"/>
            <w:noWrap/>
            <w:vAlign w:val="center"/>
            <w:hideMark/>
          </w:tcPr>
          <w:p w14:paraId="7E0BC15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108 - 215</w:t>
            </w:r>
          </w:p>
        </w:tc>
        <w:tc>
          <w:tcPr>
            <w:tcW w:w="1008" w:type="dxa"/>
            <w:tcBorders>
              <w:right w:val="single" w:sz="4" w:space="0" w:color="auto"/>
            </w:tcBorders>
            <w:noWrap/>
            <w:vAlign w:val="center"/>
            <w:hideMark/>
          </w:tcPr>
          <w:p w14:paraId="24042BC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6.6 - 8.1</w:t>
            </w:r>
          </w:p>
        </w:tc>
      </w:tr>
      <w:tr w:rsidR="009568FF" w:rsidRPr="009568FF" w14:paraId="346BC4B7"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D8D0A8C"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Sablefish</w:t>
            </w:r>
          </w:p>
        </w:tc>
        <w:tc>
          <w:tcPr>
            <w:tcW w:w="2505" w:type="dxa"/>
            <w:noWrap/>
            <w:vAlign w:val="center"/>
            <w:hideMark/>
          </w:tcPr>
          <w:p w14:paraId="06DA9845"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sz w:val="20"/>
                <w:szCs w:val="20"/>
              </w:rPr>
            </w:pPr>
            <w:r w:rsidRPr="009568FF">
              <w:rPr>
                <w:rFonts w:ascii="Times New Roman" w:eastAsia="Times New Roman" w:hAnsi="Times New Roman" w:cs="Times New Roman"/>
                <w:b/>
                <w:bCs/>
                <w:i/>
                <w:iCs/>
                <w:color w:val="000000"/>
                <w:sz w:val="20"/>
                <w:szCs w:val="20"/>
              </w:rPr>
              <w:t>Anoplopoma fimbria</w:t>
            </w:r>
          </w:p>
        </w:tc>
        <w:tc>
          <w:tcPr>
            <w:tcW w:w="776" w:type="dxa"/>
            <w:noWrap/>
            <w:vAlign w:val="center"/>
            <w:hideMark/>
          </w:tcPr>
          <w:p w14:paraId="0B1048C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1236</w:t>
            </w:r>
          </w:p>
        </w:tc>
        <w:tc>
          <w:tcPr>
            <w:tcW w:w="717" w:type="dxa"/>
            <w:noWrap/>
            <w:vAlign w:val="center"/>
            <w:hideMark/>
          </w:tcPr>
          <w:p w14:paraId="0AC4357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1247</w:t>
            </w:r>
          </w:p>
        </w:tc>
        <w:tc>
          <w:tcPr>
            <w:tcW w:w="776" w:type="dxa"/>
            <w:gridSpan w:val="2"/>
            <w:noWrap/>
            <w:vAlign w:val="center"/>
            <w:hideMark/>
          </w:tcPr>
          <w:p w14:paraId="2442BFF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51%</w:t>
            </w:r>
          </w:p>
        </w:tc>
        <w:tc>
          <w:tcPr>
            <w:tcW w:w="743" w:type="dxa"/>
            <w:noWrap/>
            <w:vAlign w:val="center"/>
            <w:hideMark/>
          </w:tcPr>
          <w:p w14:paraId="2FCA212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64%</w:t>
            </w:r>
          </w:p>
        </w:tc>
        <w:tc>
          <w:tcPr>
            <w:tcW w:w="985" w:type="dxa"/>
            <w:noWrap/>
            <w:vAlign w:val="center"/>
            <w:hideMark/>
          </w:tcPr>
          <w:p w14:paraId="786662C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107 - 957</w:t>
            </w:r>
          </w:p>
        </w:tc>
        <w:tc>
          <w:tcPr>
            <w:tcW w:w="1008" w:type="dxa"/>
            <w:tcBorders>
              <w:right w:val="single" w:sz="4" w:space="0" w:color="auto"/>
            </w:tcBorders>
            <w:noWrap/>
            <w:vAlign w:val="center"/>
            <w:hideMark/>
          </w:tcPr>
          <w:p w14:paraId="0AE954E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9568FF">
              <w:rPr>
                <w:rFonts w:ascii="Times New Roman" w:eastAsia="Times New Roman" w:hAnsi="Times New Roman" w:cs="Times New Roman"/>
                <w:b/>
                <w:bCs/>
                <w:color w:val="000000"/>
                <w:sz w:val="20"/>
                <w:szCs w:val="20"/>
              </w:rPr>
              <w:t>5.5 - 8.0</w:t>
            </w:r>
          </w:p>
        </w:tc>
      </w:tr>
      <w:tr w:rsidR="009568FF" w:rsidRPr="009568FF" w14:paraId="4D68A587"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566784C"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Big skate</w:t>
            </w:r>
          </w:p>
        </w:tc>
        <w:tc>
          <w:tcPr>
            <w:tcW w:w="2505" w:type="dxa"/>
            <w:noWrap/>
            <w:vAlign w:val="center"/>
            <w:hideMark/>
          </w:tcPr>
          <w:p w14:paraId="6721D0F3"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Beringraja binoculata</w:t>
            </w:r>
          </w:p>
        </w:tc>
        <w:tc>
          <w:tcPr>
            <w:tcW w:w="776" w:type="dxa"/>
            <w:noWrap/>
            <w:vAlign w:val="center"/>
            <w:hideMark/>
          </w:tcPr>
          <w:p w14:paraId="1759F63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1086</w:t>
            </w:r>
          </w:p>
        </w:tc>
        <w:tc>
          <w:tcPr>
            <w:tcW w:w="717" w:type="dxa"/>
            <w:noWrap/>
            <w:vAlign w:val="center"/>
            <w:hideMark/>
          </w:tcPr>
          <w:p w14:paraId="714739B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174</w:t>
            </w:r>
          </w:p>
        </w:tc>
        <w:tc>
          <w:tcPr>
            <w:tcW w:w="776" w:type="dxa"/>
            <w:gridSpan w:val="2"/>
            <w:noWrap/>
            <w:vAlign w:val="center"/>
            <w:hideMark/>
          </w:tcPr>
          <w:p w14:paraId="547E72A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45%</w:t>
            </w:r>
          </w:p>
        </w:tc>
        <w:tc>
          <w:tcPr>
            <w:tcW w:w="743" w:type="dxa"/>
            <w:noWrap/>
            <w:vAlign w:val="center"/>
            <w:hideMark/>
          </w:tcPr>
          <w:p w14:paraId="12025C7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w:t>
            </w:r>
          </w:p>
        </w:tc>
        <w:tc>
          <w:tcPr>
            <w:tcW w:w="985" w:type="dxa"/>
            <w:noWrap/>
            <w:vAlign w:val="center"/>
            <w:hideMark/>
          </w:tcPr>
          <w:p w14:paraId="7FA1561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68 - 169</w:t>
            </w:r>
          </w:p>
        </w:tc>
        <w:tc>
          <w:tcPr>
            <w:tcW w:w="1008" w:type="dxa"/>
            <w:tcBorders>
              <w:right w:val="single" w:sz="4" w:space="0" w:color="auto"/>
            </w:tcBorders>
            <w:noWrap/>
            <w:vAlign w:val="center"/>
            <w:hideMark/>
          </w:tcPr>
          <w:p w14:paraId="6B70473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6.8 - 8.5</w:t>
            </w:r>
          </w:p>
        </w:tc>
      </w:tr>
      <w:tr w:rsidR="009568FF" w:rsidRPr="009568FF" w14:paraId="70D2FCDD"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2A30DD3"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Sandpaper skate</w:t>
            </w:r>
          </w:p>
        </w:tc>
        <w:tc>
          <w:tcPr>
            <w:tcW w:w="2505" w:type="dxa"/>
            <w:noWrap/>
            <w:vAlign w:val="center"/>
            <w:hideMark/>
          </w:tcPr>
          <w:p w14:paraId="04563312"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Bathyraja kincaidii</w:t>
            </w:r>
          </w:p>
        </w:tc>
        <w:tc>
          <w:tcPr>
            <w:tcW w:w="776" w:type="dxa"/>
            <w:noWrap/>
            <w:vAlign w:val="center"/>
            <w:hideMark/>
          </w:tcPr>
          <w:p w14:paraId="79F1DDB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1002</w:t>
            </w:r>
          </w:p>
        </w:tc>
        <w:tc>
          <w:tcPr>
            <w:tcW w:w="717" w:type="dxa"/>
            <w:noWrap/>
            <w:vAlign w:val="center"/>
            <w:hideMark/>
          </w:tcPr>
          <w:p w14:paraId="4ED41E8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193</w:t>
            </w:r>
          </w:p>
        </w:tc>
        <w:tc>
          <w:tcPr>
            <w:tcW w:w="776" w:type="dxa"/>
            <w:gridSpan w:val="2"/>
            <w:noWrap/>
            <w:vAlign w:val="center"/>
            <w:hideMark/>
          </w:tcPr>
          <w:p w14:paraId="3AA3377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42%</w:t>
            </w:r>
          </w:p>
        </w:tc>
        <w:tc>
          <w:tcPr>
            <w:tcW w:w="743" w:type="dxa"/>
            <w:noWrap/>
            <w:vAlign w:val="center"/>
            <w:hideMark/>
          </w:tcPr>
          <w:p w14:paraId="2293D30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w:t>
            </w:r>
          </w:p>
        </w:tc>
        <w:tc>
          <w:tcPr>
            <w:tcW w:w="985" w:type="dxa"/>
            <w:noWrap/>
            <w:vAlign w:val="center"/>
            <w:hideMark/>
          </w:tcPr>
          <w:p w14:paraId="1C149F7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108 - 447</w:t>
            </w:r>
          </w:p>
        </w:tc>
        <w:tc>
          <w:tcPr>
            <w:tcW w:w="1008" w:type="dxa"/>
            <w:tcBorders>
              <w:right w:val="single" w:sz="4" w:space="0" w:color="auto"/>
            </w:tcBorders>
            <w:noWrap/>
            <w:vAlign w:val="center"/>
            <w:hideMark/>
          </w:tcPr>
          <w:p w14:paraId="5E36A13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5.6 - 7.7</w:t>
            </w:r>
          </w:p>
        </w:tc>
      </w:tr>
      <w:tr w:rsidR="009568FF" w:rsidRPr="009568FF" w14:paraId="2F3834EE"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93B943B"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Spiny dogfish</w:t>
            </w:r>
          </w:p>
        </w:tc>
        <w:tc>
          <w:tcPr>
            <w:tcW w:w="2505" w:type="dxa"/>
            <w:noWrap/>
            <w:vAlign w:val="center"/>
            <w:hideMark/>
          </w:tcPr>
          <w:p w14:paraId="2DB295A5"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Squalus suckleyi</w:t>
            </w:r>
          </w:p>
        </w:tc>
        <w:tc>
          <w:tcPr>
            <w:tcW w:w="776" w:type="dxa"/>
            <w:noWrap/>
            <w:vAlign w:val="center"/>
            <w:hideMark/>
          </w:tcPr>
          <w:p w14:paraId="3723983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985</w:t>
            </w:r>
          </w:p>
        </w:tc>
        <w:tc>
          <w:tcPr>
            <w:tcW w:w="717" w:type="dxa"/>
            <w:noWrap/>
            <w:vAlign w:val="center"/>
            <w:hideMark/>
          </w:tcPr>
          <w:p w14:paraId="6B93FF9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1087</w:t>
            </w:r>
          </w:p>
        </w:tc>
        <w:tc>
          <w:tcPr>
            <w:tcW w:w="776" w:type="dxa"/>
            <w:gridSpan w:val="2"/>
            <w:noWrap/>
            <w:vAlign w:val="center"/>
            <w:hideMark/>
          </w:tcPr>
          <w:p w14:paraId="27C18D9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41%</w:t>
            </w:r>
          </w:p>
        </w:tc>
        <w:tc>
          <w:tcPr>
            <w:tcW w:w="743" w:type="dxa"/>
            <w:noWrap/>
            <w:vAlign w:val="center"/>
            <w:hideMark/>
          </w:tcPr>
          <w:p w14:paraId="4760A64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56%</w:t>
            </w:r>
          </w:p>
        </w:tc>
        <w:tc>
          <w:tcPr>
            <w:tcW w:w="985" w:type="dxa"/>
            <w:noWrap/>
            <w:vAlign w:val="center"/>
            <w:hideMark/>
          </w:tcPr>
          <w:p w14:paraId="61D6D66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79 - 311</w:t>
            </w:r>
          </w:p>
        </w:tc>
        <w:tc>
          <w:tcPr>
            <w:tcW w:w="1008" w:type="dxa"/>
            <w:tcBorders>
              <w:right w:val="single" w:sz="4" w:space="0" w:color="auto"/>
            </w:tcBorders>
            <w:noWrap/>
            <w:vAlign w:val="center"/>
            <w:hideMark/>
          </w:tcPr>
          <w:p w14:paraId="09EB9ED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6.4 - 8.2</w:t>
            </w:r>
          </w:p>
        </w:tc>
      </w:tr>
      <w:tr w:rsidR="009568FF" w:rsidRPr="009568FF" w14:paraId="00EE2038"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A535E1D"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Darkblotched rockfish</w:t>
            </w:r>
          </w:p>
        </w:tc>
        <w:tc>
          <w:tcPr>
            <w:tcW w:w="2505" w:type="dxa"/>
            <w:noWrap/>
            <w:vAlign w:val="center"/>
            <w:hideMark/>
          </w:tcPr>
          <w:p w14:paraId="0B4E353D"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crameri</w:t>
            </w:r>
          </w:p>
        </w:tc>
        <w:tc>
          <w:tcPr>
            <w:tcW w:w="776" w:type="dxa"/>
            <w:noWrap/>
            <w:vAlign w:val="center"/>
            <w:hideMark/>
          </w:tcPr>
          <w:p w14:paraId="525D093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791</w:t>
            </w:r>
          </w:p>
        </w:tc>
        <w:tc>
          <w:tcPr>
            <w:tcW w:w="717" w:type="dxa"/>
            <w:noWrap/>
            <w:vAlign w:val="center"/>
            <w:hideMark/>
          </w:tcPr>
          <w:p w14:paraId="5636D18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787</w:t>
            </w:r>
          </w:p>
        </w:tc>
        <w:tc>
          <w:tcPr>
            <w:tcW w:w="776" w:type="dxa"/>
            <w:gridSpan w:val="2"/>
            <w:noWrap/>
            <w:vAlign w:val="center"/>
            <w:hideMark/>
          </w:tcPr>
          <w:p w14:paraId="1011066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33%</w:t>
            </w:r>
          </w:p>
        </w:tc>
        <w:tc>
          <w:tcPr>
            <w:tcW w:w="743" w:type="dxa"/>
            <w:noWrap/>
            <w:vAlign w:val="center"/>
            <w:hideMark/>
          </w:tcPr>
          <w:p w14:paraId="782E850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41%</w:t>
            </w:r>
          </w:p>
        </w:tc>
        <w:tc>
          <w:tcPr>
            <w:tcW w:w="985" w:type="dxa"/>
            <w:noWrap/>
            <w:vAlign w:val="center"/>
            <w:hideMark/>
          </w:tcPr>
          <w:p w14:paraId="2BB1B2C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120 - 357</w:t>
            </w:r>
          </w:p>
        </w:tc>
        <w:tc>
          <w:tcPr>
            <w:tcW w:w="1008" w:type="dxa"/>
            <w:tcBorders>
              <w:right w:val="single" w:sz="4" w:space="0" w:color="auto"/>
            </w:tcBorders>
            <w:noWrap/>
            <w:vAlign w:val="center"/>
            <w:hideMark/>
          </w:tcPr>
          <w:p w14:paraId="5B23A14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6.1 - 7.9</w:t>
            </w:r>
          </w:p>
        </w:tc>
      </w:tr>
      <w:tr w:rsidR="009568FF" w:rsidRPr="009568FF" w14:paraId="287EF567"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A56C382"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Flathead sole</w:t>
            </w:r>
          </w:p>
        </w:tc>
        <w:tc>
          <w:tcPr>
            <w:tcW w:w="2505" w:type="dxa"/>
            <w:noWrap/>
            <w:vAlign w:val="center"/>
            <w:hideMark/>
          </w:tcPr>
          <w:p w14:paraId="7D9730C9"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Hippoglossoides elassodon</w:t>
            </w:r>
          </w:p>
        </w:tc>
        <w:tc>
          <w:tcPr>
            <w:tcW w:w="776" w:type="dxa"/>
            <w:noWrap/>
            <w:vAlign w:val="center"/>
            <w:hideMark/>
          </w:tcPr>
          <w:p w14:paraId="2C377D2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693</w:t>
            </w:r>
          </w:p>
        </w:tc>
        <w:tc>
          <w:tcPr>
            <w:tcW w:w="717" w:type="dxa"/>
            <w:noWrap/>
            <w:vAlign w:val="center"/>
            <w:hideMark/>
          </w:tcPr>
          <w:p w14:paraId="67C98EB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493</w:t>
            </w:r>
          </w:p>
        </w:tc>
        <w:tc>
          <w:tcPr>
            <w:tcW w:w="776" w:type="dxa"/>
            <w:gridSpan w:val="2"/>
            <w:noWrap/>
            <w:vAlign w:val="center"/>
            <w:hideMark/>
          </w:tcPr>
          <w:p w14:paraId="3A7425B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29%</w:t>
            </w:r>
          </w:p>
        </w:tc>
        <w:tc>
          <w:tcPr>
            <w:tcW w:w="743" w:type="dxa"/>
            <w:noWrap/>
            <w:vAlign w:val="center"/>
            <w:hideMark/>
          </w:tcPr>
          <w:p w14:paraId="14D7E2A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25%</w:t>
            </w:r>
          </w:p>
        </w:tc>
        <w:tc>
          <w:tcPr>
            <w:tcW w:w="985" w:type="dxa"/>
            <w:noWrap/>
            <w:vAlign w:val="center"/>
            <w:hideMark/>
          </w:tcPr>
          <w:p w14:paraId="391E0BB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98 - 183</w:t>
            </w:r>
          </w:p>
        </w:tc>
        <w:tc>
          <w:tcPr>
            <w:tcW w:w="1008" w:type="dxa"/>
            <w:tcBorders>
              <w:right w:val="single" w:sz="4" w:space="0" w:color="auto"/>
            </w:tcBorders>
            <w:noWrap/>
            <w:vAlign w:val="center"/>
            <w:hideMark/>
          </w:tcPr>
          <w:p w14:paraId="50B41B0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6.6 - 7.8</w:t>
            </w:r>
          </w:p>
        </w:tc>
      </w:tr>
      <w:tr w:rsidR="009568FF" w:rsidRPr="009568FF" w14:paraId="4CFA7227"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99939ED"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Yellowtail rockfish</w:t>
            </w:r>
          </w:p>
        </w:tc>
        <w:tc>
          <w:tcPr>
            <w:tcW w:w="2505" w:type="dxa"/>
            <w:noWrap/>
            <w:vAlign w:val="center"/>
            <w:hideMark/>
          </w:tcPr>
          <w:p w14:paraId="764FF3D7"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flavidus</w:t>
            </w:r>
          </w:p>
        </w:tc>
        <w:tc>
          <w:tcPr>
            <w:tcW w:w="776" w:type="dxa"/>
            <w:noWrap/>
            <w:vAlign w:val="center"/>
            <w:hideMark/>
          </w:tcPr>
          <w:p w14:paraId="744A688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549</w:t>
            </w:r>
          </w:p>
        </w:tc>
        <w:tc>
          <w:tcPr>
            <w:tcW w:w="717" w:type="dxa"/>
            <w:noWrap/>
            <w:vAlign w:val="center"/>
            <w:hideMark/>
          </w:tcPr>
          <w:p w14:paraId="6598F2C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629</w:t>
            </w:r>
          </w:p>
        </w:tc>
        <w:tc>
          <w:tcPr>
            <w:tcW w:w="776" w:type="dxa"/>
            <w:gridSpan w:val="2"/>
            <w:noWrap/>
            <w:vAlign w:val="center"/>
            <w:hideMark/>
          </w:tcPr>
          <w:p w14:paraId="37A5F61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23%</w:t>
            </w:r>
          </w:p>
        </w:tc>
        <w:tc>
          <w:tcPr>
            <w:tcW w:w="743" w:type="dxa"/>
            <w:noWrap/>
            <w:vAlign w:val="center"/>
            <w:hideMark/>
          </w:tcPr>
          <w:p w14:paraId="74DE7C4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32%</w:t>
            </w:r>
          </w:p>
        </w:tc>
        <w:tc>
          <w:tcPr>
            <w:tcW w:w="985" w:type="dxa"/>
            <w:noWrap/>
            <w:vAlign w:val="center"/>
            <w:hideMark/>
          </w:tcPr>
          <w:p w14:paraId="1652011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98 - 188</w:t>
            </w:r>
          </w:p>
        </w:tc>
        <w:tc>
          <w:tcPr>
            <w:tcW w:w="1008" w:type="dxa"/>
            <w:tcBorders>
              <w:right w:val="single" w:sz="4" w:space="0" w:color="auto"/>
            </w:tcBorders>
            <w:noWrap/>
            <w:vAlign w:val="center"/>
            <w:hideMark/>
          </w:tcPr>
          <w:p w14:paraId="6301893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6.7 - 7.8</w:t>
            </w:r>
          </w:p>
        </w:tc>
      </w:tr>
      <w:tr w:rsidR="009568FF" w:rsidRPr="009568FF" w14:paraId="25EF9695"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EFA1437"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Canary rockfish</w:t>
            </w:r>
          </w:p>
        </w:tc>
        <w:tc>
          <w:tcPr>
            <w:tcW w:w="2505" w:type="dxa"/>
            <w:noWrap/>
            <w:vAlign w:val="center"/>
            <w:hideMark/>
          </w:tcPr>
          <w:p w14:paraId="1AE657DA"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pinniger</w:t>
            </w:r>
          </w:p>
        </w:tc>
        <w:tc>
          <w:tcPr>
            <w:tcW w:w="776" w:type="dxa"/>
            <w:noWrap/>
            <w:vAlign w:val="center"/>
            <w:hideMark/>
          </w:tcPr>
          <w:p w14:paraId="11C4FFD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548</w:t>
            </w:r>
          </w:p>
        </w:tc>
        <w:tc>
          <w:tcPr>
            <w:tcW w:w="717" w:type="dxa"/>
            <w:noWrap/>
            <w:vAlign w:val="center"/>
            <w:hideMark/>
          </w:tcPr>
          <w:p w14:paraId="4D96C28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589</w:t>
            </w:r>
          </w:p>
        </w:tc>
        <w:tc>
          <w:tcPr>
            <w:tcW w:w="776" w:type="dxa"/>
            <w:gridSpan w:val="2"/>
            <w:noWrap/>
            <w:vAlign w:val="center"/>
            <w:hideMark/>
          </w:tcPr>
          <w:p w14:paraId="2BB27BF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23%</w:t>
            </w:r>
          </w:p>
        </w:tc>
        <w:tc>
          <w:tcPr>
            <w:tcW w:w="743" w:type="dxa"/>
            <w:noWrap/>
            <w:vAlign w:val="center"/>
            <w:hideMark/>
          </w:tcPr>
          <w:p w14:paraId="794A2C9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30%</w:t>
            </w:r>
          </w:p>
        </w:tc>
        <w:tc>
          <w:tcPr>
            <w:tcW w:w="985" w:type="dxa"/>
            <w:noWrap/>
            <w:vAlign w:val="center"/>
            <w:hideMark/>
          </w:tcPr>
          <w:p w14:paraId="2D9D546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79 - 195</w:t>
            </w:r>
          </w:p>
        </w:tc>
        <w:tc>
          <w:tcPr>
            <w:tcW w:w="1008" w:type="dxa"/>
            <w:tcBorders>
              <w:right w:val="single" w:sz="4" w:space="0" w:color="auto"/>
            </w:tcBorders>
            <w:noWrap/>
            <w:vAlign w:val="center"/>
            <w:hideMark/>
          </w:tcPr>
          <w:p w14:paraId="07BAD7A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6.7 - 8.2</w:t>
            </w:r>
          </w:p>
        </w:tc>
      </w:tr>
      <w:tr w:rsidR="009568FF" w:rsidRPr="009568FF" w14:paraId="5C5BEF15"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73708A19"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Stripetail rockfish</w:t>
            </w:r>
          </w:p>
        </w:tc>
        <w:tc>
          <w:tcPr>
            <w:tcW w:w="2505" w:type="dxa"/>
            <w:noWrap/>
            <w:vAlign w:val="center"/>
            <w:hideMark/>
          </w:tcPr>
          <w:p w14:paraId="3F6ED539"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saxicola</w:t>
            </w:r>
          </w:p>
        </w:tc>
        <w:tc>
          <w:tcPr>
            <w:tcW w:w="776" w:type="dxa"/>
            <w:noWrap/>
            <w:vAlign w:val="center"/>
            <w:hideMark/>
          </w:tcPr>
          <w:p w14:paraId="19F6B42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504</w:t>
            </w:r>
          </w:p>
        </w:tc>
        <w:tc>
          <w:tcPr>
            <w:tcW w:w="717" w:type="dxa"/>
            <w:noWrap/>
            <w:vAlign w:val="center"/>
            <w:hideMark/>
          </w:tcPr>
          <w:p w14:paraId="286A7B8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246</w:t>
            </w:r>
          </w:p>
        </w:tc>
        <w:tc>
          <w:tcPr>
            <w:tcW w:w="776" w:type="dxa"/>
            <w:gridSpan w:val="2"/>
            <w:noWrap/>
            <w:vAlign w:val="center"/>
            <w:hideMark/>
          </w:tcPr>
          <w:p w14:paraId="18120D2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21%</w:t>
            </w:r>
          </w:p>
        </w:tc>
        <w:tc>
          <w:tcPr>
            <w:tcW w:w="743" w:type="dxa"/>
            <w:noWrap/>
            <w:vAlign w:val="center"/>
            <w:hideMark/>
          </w:tcPr>
          <w:p w14:paraId="078FC84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13%</w:t>
            </w:r>
          </w:p>
        </w:tc>
        <w:tc>
          <w:tcPr>
            <w:tcW w:w="985" w:type="dxa"/>
            <w:noWrap/>
            <w:vAlign w:val="center"/>
            <w:hideMark/>
          </w:tcPr>
          <w:p w14:paraId="3203BC6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120 - 230</w:t>
            </w:r>
          </w:p>
        </w:tc>
        <w:tc>
          <w:tcPr>
            <w:tcW w:w="1008" w:type="dxa"/>
            <w:tcBorders>
              <w:right w:val="single" w:sz="4" w:space="0" w:color="auto"/>
            </w:tcBorders>
            <w:noWrap/>
            <w:vAlign w:val="center"/>
            <w:hideMark/>
          </w:tcPr>
          <w:p w14:paraId="545F055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6.6 - 8.3</w:t>
            </w:r>
          </w:p>
        </w:tc>
      </w:tr>
      <w:tr w:rsidR="009568FF" w:rsidRPr="009568FF" w14:paraId="5766441C"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DEFDFBB"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Pacific cod</w:t>
            </w:r>
          </w:p>
        </w:tc>
        <w:tc>
          <w:tcPr>
            <w:tcW w:w="2505" w:type="dxa"/>
            <w:noWrap/>
            <w:vAlign w:val="center"/>
            <w:hideMark/>
          </w:tcPr>
          <w:p w14:paraId="0666E061"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Gadus macrocephalus</w:t>
            </w:r>
          </w:p>
        </w:tc>
        <w:tc>
          <w:tcPr>
            <w:tcW w:w="776" w:type="dxa"/>
            <w:noWrap/>
            <w:vAlign w:val="center"/>
            <w:hideMark/>
          </w:tcPr>
          <w:p w14:paraId="33BA9BB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330</w:t>
            </w:r>
          </w:p>
        </w:tc>
        <w:tc>
          <w:tcPr>
            <w:tcW w:w="717" w:type="dxa"/>
            <w:noWrap/>
            <w:vAlign w:val="center"/>
            <w:hideMark/>
          </w:tcPr>
          <w:p w14:paraId="18F58BD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269</w:t>
            </w:r>
          </w:p>
        </w:tc>
        <w:tc>
          <w:tcPr>
            <w:tcW w:w="776" w:type="dxa"/>
            <w:gridSpan w:val="2"/>
            <w:noWrap/>
            <w:vAlign w:val="center"/>
            <w:hideMark/>
          </w:tcPr>
          <w:p w14:paraId="1F0252F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14%</w:t>
            </w:r>
          </w:p>
        </w:tc>
        <w:tc>
          <w:tcPr>
            <w:tcW w:w="743" w:type="dxa"/>
            <w:noWrap/>
            <w:vAlign w:val="center"/>
            <w:hideMark/>
          </w:tcPr>
          <w:p w14:paraId="3736308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14%</w:t>
            </w:r>
          </w:p>
        </w:tc>
        <w:tc>
          <w:tcPr>
            <w:tcW w:w="985" w:type="dxa"/>
            <w:noWrap/>
            <w:vAlign w:val="center"/>
            <w:hideMark/>
          </w:tcPr>
          <w:p w14:paraId="34F0F14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74 -194</w:t>
            </w:r>
          </w:p>
        </w:tc>
        <w:tc>
          <w:tcPr>
            <w:tcW w:w="1008" w:type="dxa"/>
            <w:tcBorders>
              <w:right w:val="single" w:sz="4" w:space="0" w:color="auto"/>
            </w:tcBorders>
            <w:noWrap/>
            <w:vAlign w:val="center"/>
            <w:hideMark/>
          </w:tcPr>
          <w:p w14:paraId="1A6608A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6.7 - 7.8</w:t>
            </w:r>
          </w:p>
        </w:tc>
      </w:tr>
      <w:tr w:rsidR="009568FF" w:rsidRPr="009568FF" w14:paraId="5153EFF9"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94FB96C"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Rosethorn rockfish</w:t>
            </w:r>
          </w:p>
        </w:tc>
        <w:tc>
          <w:tcPr>
            <w:tcW w:w="2505" w:type="dxa"/>
            <w:noWrap/>
            <w:vAlign w:val="center"/>
            <w:hideMark/>
          </w:tcPr>
          <w:p w14:paraId="52891024"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helvomaculatus</w:t>
            </w:r>
          </w:p>
        </w:tc>
        <w:tc>
          <w:tcPr>
            <w:tcW w:w="776" w:type="dxa"/>
            <w:noWrap/>
            <w:vAlign w:val="center"/>
            <w:hideMark/>
          </w:tcPr>
          <w:p w14:paraId="6F3D1FD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314</w:t>
            </w:r>
          </w:p>
        </w:tc>
        <w:tc>
          <w:tcPr>
            <w:tcW w:w="717" w:type="dxa"/>
            <w:noWrap/>
            <w:vAlign w:val="center"/>
            <w:hideMark/>
          </w:tcPr>
          <w:p w14:paraId="16FBC1D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199</w:t>
            </w:r>
          </w:p>
        </w:tc>
        <w:tc>
          <w:tcPr>
            <w:tcW w:w="776" w:type="dxa"/>
            <w:gridSpan w:val="2"/>
            <w:noWrap/>
            <w:vAlign w:val="center"/>
            <w:hideMark/>
          </w:tcPr>
          <w:p w14:paraId="53473DA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13%</w:t>
            </w:r>
          </w:p>
        </w:tc>
        <w:tc>
          <w:tcPr>
            <w:tcW w:w="743" w:type="dxa"/>
            <w:noWrap/>
            <w:vAlign w:val="center"/>
            <w:hideMark/>
          </w:tcPr>
          <w:p w14:paraId="6F15EC0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w:t>
            </w:r>
          </w:p>
        </w:tc>
        <w:tc>
          <w:tcPr>
            <w:tcW w:w="985" w:type="dxa"/>
            <w:noWrap/>
            <w:vAlign w:val="center"/>
            <w:hideMark/>
          </w:tcPr>
          <w:p w14:paraId="370C2AF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65 - 107</w:t>
            </w:r>
          </w:p>
        </w:tc>
        <w:tc>
          <w:tcPr>
            <w:tcW w:w="1008" w:type="dxa"/>
            <w:tcBorders>
              <w:right w:val="single" w:sz="4" w:space="0" w:color="auto"/>
            </w:tcBorders>
            <w:noWrap/>
            <w:vAlign w:val="center"/>
            <w:hideMark/>
          </w:tcPr>
          <w:p w14:paraId="68D8697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6.0 - 7.8</w:t>
            </w:r>
          </w:p>
        </w:tc>
      </w:tr>
      <w:tr w:rsidR="009568FF" w:rsidRPr="009568FF" w14:paraId="79F1F6CB"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C29FE33"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Curlfin sole</w:t>
            </w:r>
          </w:p>
        </w:tc>
        <w:tc>
          <w:tcPr>
            <w:tcW w:w="2505" w:type="dxa"/>
            <w:noWrap/>
            <w:vAlign w:val="center"/>
            <w:hideMark/>
          </w:tcPr>
          <w:p w14:paraId="12099CBC"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Pleuronichthys decurrens</w:t>
            </w:r>
          </w:p>
        </w:tc>
        <w:tc>
          <w:tcPr>
            <w:tcW w:w="776" w:type="dxa"/>
            <w:noWrap/>
            <w:vAlign w:val="center"/>
            <w:hideMark/>
          </w:tcPr>
          <w:p w14:paraId="15CE803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276</w:t>
            </w:r>
          </w:p>
        </w:tc>
        <w:tc>
          <w:tcPr>
            <w:tcW w:w="717" w:type="dxa"/>
            <w:noWrap/>
            <w:vAlign w:val="center"/>
            <w:hideMark/>
          </w:tcPr>
          <w:p w14:paraId="2E1A508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79</w:t>
            </w:r>
          </w:p>
        </w:tc>
        <w:tc>
          <w:tcPr>
            <w:tcW w:w="776" w:type="dxa"/>
            <w:gridSpan w:val="2"/>
            <w:noWrap/>
            <w:vAlign w:val="center"/>
            <w:hideMark/>
          </w:tcPr>
          <w:p w14:paraId="428FC62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w:t>
            </w:r>
          </w:p>
        </w:tc>
        <w:tc>
          <w:tcPr>
            <w:tcW w:w="743" w:type="dxa"/>
            <w:noWrap/>
            <w:vAlign w:val="center"/>
            <w:hideMark/>
          </w:tcPr>
          <w:p w14:paraId="20B2673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w:t>
            </w:r>
          </w:p>
        </w:tc>
        <w:tc>
          <w:tcPr>
            <w:tcW w:w="985" w:type="dxa"/>
            <w:noWrap/>
            <w:vAlign w:val="center"/>
            <w:hideMark/>
          </w:tcPr>
          <w:p w14:paraId="772F868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62 - 94</w:t>
            </w:r>
          </w:p>
        </w:tc>
        <w:tc>
          <w:tcPr>
            <w:tcW w:w="1008" w:type="dxa"/>
            <w:tcBorders>
              <w:right w:val="single" w:sz="4" w:space="0" w:color="auto"/>
            </w:tcBorders>
            <w:noWrap/>
            <w:vAlign w:val="center"/>
            <w:hideMark/>
          </w:tcPr>
          <w:p w14:paraId="754883B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7.1 - 8.6</w:t>
            </w:r>
          </w:p>
        </w:tc>
      </w:tr>
      <w:tr w:rsidR="009568FF" w:rsidRPr="009568FF" w14:paraId="19FE3A14"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295B890"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Splitnose rockfish</w:t>
            </w:r>
          </w:p>
        </w:tc>
        <w:tc>
          <w:tcPr>
            <w:tcW w:w="2505" w:type="dxa"/>
            <w:noWrap/>
            <w:vAlign w:val="center"/>
            <w:hideMark/>
          </w:tcPr>
          <w:p w14:paraId="54D65F07"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diploproa</w:t>
            </w:r>
          </w:p>
        </w:tc>
        <w:tc>
          <w:tcPr>
            <w:tcW w:w="776" w:type="dxa"/>
            <w:noWrap/>
            <w:vAlign w:val="center"/>
            <w:hideMark/>
          </w:tcPr>
          <w:p w14:paraId="3F086CE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270</w:t>
            </w:r>
          </w:p>
        </w:tc>
        <w:tc>
          <w:tcPr>
            <w:tcW w:w="717" w:type="dxa"/>
            <w:noWrap/>
            <w:vAlign w:val="center"/>
            <w:hideMark/>
          </w:tcPr>
          <w:p w14:paraId="4146C03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211</w:t>
            </w:r>
          </w:p>
        </w:tc>
        <w:tc>
          <w:tcPr>
            <w:tcW w:w="776" w:type="dxa"/>
            <w:gridSpan w:val="2"/>
            <w:noWrap/>
            <w:vAlign w:val="center"/>
            <w:hideMark/>
          </w:tcPr>
          <w:p w14:paraId="524815A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w:t>
            </w:r>
          </w:p>
        </w:tc>
        <w:tc>
          <w:tcPr>
            <w:tcW w:w="743" w:type="dxa"/>
            <w:noWrap/>
            <w:vAlign w:val="center"/>
            <w:hideMark/>
          </w:tcPr>
          <w:p w14:paraId="3274940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w:t>
            </w:r>
          </w:p>
        </w:tc>
        <w:tc>
          <w:tcPr>
            <w:tcW w:w="985" w:type="dxa"/>
            <w:noWrap/>
            <w:vAlign w:val="center"/>
            <w:hideMark/>
          </w:tcPr>
          <w:p w14:paraId="3D60500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160 - 381</w:t>
            </w:r>
          </w:p>
        </w:tc>
        <w:tc>
          <w:tcPr>
            <w:tcW w:w="1008" w:type="dxa"/>
            <w:tcBorders>
              <w:right w:val="single" w:sz="4" w:space="0" w:color="auto"/>
            </w:tcBorders>
            <w:noWrap/>
            <w:vAlign w:val="center"/>
            <w:hideMark/>
          </w:tcPr>
          <w:p w14:paraId="32EBC55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5.9 - 7.7</w:t>
            </w:r>
          </w:p>
        </w:tc>
      </w:tr>
      <w:tr w:rsidR="009568FF" w:rsidRPr="009568FF" w14:paraId="0F0FAA00"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906CFD5"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Sharpchin rockfish</w:t>
            </w:r>
          </w:p>
        </w:tc>
        <w:tc>
          <w:tcPr>
            <w:tcW w:w="2505" w:type="dxa"/>
            <w:noWrap/>
            <w:vAlign w:val="center"/>
            <w:hideMark/>
          </w:tcPr>
          <w:p w14:paraId="255FEB8F"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zacentrus</w:t>
            </w:r>
          </w:p>
        </w:tc>
        <w:tc>
          <w:tcPr>
            <w:tcW w:w="776" w:type="dxa"/>
            <w:noWrap/>
            <w:vAlign w:val="center"/>
            <w:hideMark/>
          </w:tcPr>
          <w:p w14:paraId="6BDC83D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253</w:t>
            </w:r>
          </w:p>
        </w:tc>
        <w:tc>
          <w:tcPr>
            <w:tcW w:w="717" w:type="dxa"/>
            <w:noWrap/>
            <w:vAlign w:val="center"/>
            <w:hideMark/>
          </w:tcPr>
          <w:p w14:paraId="05BBE15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219</w:t>
            </w:r>
          </w:p>
        </w:tc>
        <w:tc>
          <w:tcPr>
            <w:tcW w:w="776" w:type="dxa"/>
            <w:gridSpan w:val="2"/>
            <w:noWrap/>
            <w:vAlign w:val="center"/>
            <w:hideMark/>
          </w:tcPr>
          <w:p w14:paraId="13BFE26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w:t>
            </w:r>
          </w:p>
        </w:tc>
        <w:tc>
          <w:tcPr>
            <w:tcW w:w="743" w:type="dxa"/>
            <w:noWrap/>
            <w:vAlign w:val="center"/>
            <w:hideMark/>
          </w:tcPr>
          <w:p w14:paraId="435E4F0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w:t>
            </w:r>
          </w:p>
        </w:tc>
        <w:tc>
          <w:tcPr>
            <w:tcW w:w="985" w:type="dxa"/>
            <w:noWrap/>
            <w:vAlign w:val="center"/>
            <w:hideMark/>
          </w:tcPr>
          <w:p w14:paraId="140BB5A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144 - 299</w:t>
            </w:r>
          </w:p>
        </w:tc>
        <w:tc>
          <w:tcPr>
            <w:tcW w:w="1008" w:type="dxa"/>
            <w:tcBorders>
              <w:right w:val="single" w:sz="4" w:space="0" w:color="auto"/>
            </w:tcBorders>
            <w:noWrap/>
            <w:vAlign w:val="center"/>
            <w:hideMark/>
          </w:tcPr>
          <w:p w14:paraId="2044EB9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6.3 - 7.9</w:t>
            </w:r>
          </w:p>
        </w:tc>
      </w:tr>
      <w:tr w:rsidR="009568FF" w:rsidRPr="009568FF" w14:paraId="02A6CA3C"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6F96BCF"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Rock sole</w:t>
            </w:r>
          </w:p>
        </w:tc>
        <w:tc>
          <w:tcPr>
            <w:tcW w:w="2505" w:type="dxa"/>
            <w:noWrap/>
            <w:vAlign w:val="center"/>
            <w:hideMark/>
          </w:tcPr>
          <w:p w14:paraId="09A9CBAE"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Lepidopsetta bilineata</w:t>
            </w:r>
          </w:p>
        </w:tc>
        <w:tc>
          <w:tcPr>
            <w:tcW w:w="776" w:type="dxa"/>
            <w:noWrap/>
            <w:vAlign w:val="center"/>
            <w:hideMark/>
          </w:tcPr>
          <w:p w14:paraId="51F77FC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247</w:t>
            </w:r>
          </w:p>
        </w:tc>
        <w:tc>
          <w:tcPr>
            <w:tcW w:w="717" w:type="dxa"/>
            <w:noWrap/>
            <w:vAlign w:val="center"/>
            <w:hideMark/>
          </w:tcPr>
          <w:p w14:paraId="1EED6CD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51</w:t>
            </w:r>
          </w:p>
        </w:tc>
        <w:tc>
          <w:tcPr>
            <w:tcW w:w="776" w:type="dxa"/>
            <w:gridSpan w:val="2"/>
            <w:noWrap/>
            <w:vAlign w:val="center"/>
            <w:hideMark/>
          </w:tcPr>
          <w:p w14:paraId="1574C6B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w:t>
            </w:r>
          </w:p>
        </w:tc>
        <w:tc>
          <w:tcPr>
            <w:tcW w:w="743" w:type="dxa"/>
            <w:noWrap/>
            <w:vAlign w:val="center"/>
            <w:hideMark/>
          </w:tcPr>
          <w:p w14:paraId="3BF7980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w:t>
            </w:r>
          </w:p>
        </w:tc>
        <w:tc>
          <w:tcPr>
            <w:tcW w:w="985" w:type="dxa"/>
            <w:noWrap/>
            <w:vAlign w:val="center"/>
            <w:hideMark/>
          </w:tcPr>
          <w:p w14:paraId="248FCD3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64 - 112</w:t>
            </w:r>
          </w:p>
        </w:tc>
        <w:tc>
          <w:tcPr>
            <w:tcW w:w="1008" w:type="dxa"/>
            <w:tcBorders>
              <w:right w:val="single" w:sz="4" w:space="0" w:color="auto"/>
            </w:tcBorders>
            <w:noWrap/>
            <w:vAlign w:val="center"/>
            <w:hideMark/>
          </w:tcPr>
          <w:p w14:paraId="3BC1535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7.0 - 8.1</w:t>
            </w:r>
          </w:p>
        </w:tc>
      </w:tr>
      <w:tr w:rsidR="009568FF" w:rsidRPr="009568FF" w14:paraId="615B0A54"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3A917EB"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Shortspine thornyhead</w:t>
            </w:r>
          </w:p>
        </w:tc>
        <w:tc>
          <w:tcPr>
            <w:tcW w:w="2505" w:type="dxa"/>
            <w:noWrap/>
            <w:vAlign w:val="center"/>
            <w:hideMark/>
          </w:tcPr>
          <w:p w14:paraId="19076E17"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Sebastolobus alascanus</w:t>
            </w:r>
          </w:p>
        </w:tc>
        <w:tc>
          <w:tcPr>
            <w:tcW w:w="776" w:type="dxa"/>
            <w:noWrap/>
            <w:vAlign w:val="center"/>
            <w:hideMark/>
          </w:tcPr>
          <w:p w14:paraId="4D17190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212</w:t>
            </w:r>
          </w:p>
        </w:tc>
        <w:tc>
          <w:tcPr>
            <w:tcW w:w="717" w:type="dxa"/>
            <w:noWrap/>
            <w:vAlign w:val="center"/>
            <w:hideMark/>
          </w:tcPr>
          <w:p w14:paraId="0A2930D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371</w:t>
            </w:r>
          </w:p>
        </w:tc>
        <w:tc>
          <w:tcPr>
            <w:tcW w:w="776" w:type="dxa"/>
            <w:gridSpan w:val="2"/>
            <w:noWrap/>
            <w:vAlign w:val="center"/>
            <w:hideMark/>
          </w:tcPr>
          <w:p w14:paraId="69435A2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w:t>
            </w:r>
          </w:p>
        </w:tc>
        <w:tc>
          <w:tcPr>
            <w:tcW w:w="743" w:type="dxa"/>
            <w:noWrap/>
            <w:vAlign w:val="center"/>
            <w:hideMark/>
          </w:tcPr>
          <w:p w14:paraId="57E6974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19%</w:t>
            </w:r>
          </w:p>
        </w:tc>
        <w:tc>
          <w:tcPr>
            <w:tcW w:w="985" w:type="dxa"/>
            <w:noWrap/>
            <w:vAlign w:val="center"/>
            <w:hideMark/>
          </w:tcPr>
          <w:p w14:paraId="444599F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196 - 1020</w:t>
            </w:r>
          </w:p>
        </w:tc>
        <w:tc>
          <w:tcPr>
            <w:tcW w:w="1008" w:type="dxa"/>
            <w:tcBorders>
              <w:right w:val="single" w:sz="4" w:space="0" w:color="auto"/>
            </w:tcBorders>
            <w:noWrap/>
            <w:vAlign w:val="center"/>
            <w:hideMark/>
          </w:tcPr>
          <w:p w14:paraId="3D2F79A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5.3 - 7.5</w:t>
            </w:r>
          </w:p>
        </w:tc>
      </w:tr>
      <w:tr w:rsidR="009568FF" w:rsidRPr="009568FF" w14:paraId="1CCE4080"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7CA832B8"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Pacific Ocean perch</w:t>
            </w:r>
          </w:p>
        </w:tc>
        <w:tc>
          <w:tcPr>
            <w:tcW w:w="2505" w:type="dxa"/>
            <w:noWrap/>
            <w:vAlign w:val="center"/>
            <w:hideMark/>
          </w:tcPr>
          <w:p w14:paraId="5BAEC6DC"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alutus</w:t>
            </w:r>
          </w:p>
        </w:tc>
        <w:tc>
          <w:tcPr>
            <w:tcW w:w="776" w:type="dxa"/>
            <w:noWrap/>
            <w:vAlign w:val="center"/>
            <w:hideMark/>
          </w:tcPr>
          <w:p w14:paraId="5B0FD63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184</w:t>
            </w:r>
          </w:p>
        </w:tc>
        <w:tc>
          <w:tcPr>
            <w:tcW w:w="717" w:type="dxa"/>
            <w:noWrap/>
            <w:vAlign w:val="center"/>
            <w:hideMark/>
          </w:tcPr>
          <w:p w14:paraId="099AC6B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182</w:t>
            </w:r>
          </w:p>
        </w:tc>
        <w:tc>
          <w:tcPr>
            <w:tcW w:w="776" w:type="dxa"/>
            <w:gridSpan w:val="2"/>
            <w:noWrap/>
            <w:vAlign w:val="center"/>
            <w:hideMark/>
          </w:tcPr>
          <w:p w14:paraId="11C62B2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w:t>
            </w:r>
          </w:p>
        </w:tc>
        <w:tc>
          <w:tcPr>
            <w:tcW w:w="743" w:type="dxa"/>
            <w:noWrap/>
            <w:vAlign w:val="center"/>
            <w:hideMark/>
          </w:tcPr>
          <w:p w14:paraId="7A734F3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w:t>
            </w:r>
          </w:p>
        </w:tc>
        <w:tc>
          <w:tcPr>
            <w:tcW w:w="985" w:type="dxa"/>
            <w:noWrap/>
            <w:vAlign w:val="center"/>
            <w:hideMark/>
          </w:tcPr>
          <w:p w14:paraId="34B3B49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160 - 402</w:t>
            </w:r>
          </w:p>
        </w:tc>
        <w:tc>
          <w:tcPr>
            <w:tcW w:w="1008" w:type="dxa"/>
            <w:tcBorders>
              <w:right w:val="single" w:sz="4" w:space="0" w:color="auto"/>
            </w:tcBorders>
            <w:noWrap/>
            <w:vAlign w:val="center"/>
            <w:hideMark/>
          </w:tcPr>
          <w:p w14:paraId="6D24188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5.8 - 7.6</w:t>
            </w:r>
          </w:p>
        </w:tc>
      </w:tr>
      <w:tr w:rsidR="009568FF" w:rsidRPr="009568FF" w14:paraId="0BFECC2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F8D2460"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Butter sole</w:t>
            </w:r>
          </w:p>
        </w:tc>
        <w:tc>
          <w:tcPr>
            <w:tcW w:w="2505" w:type="dxa"/>
            <w:noWrap/>
            <w:vAlign w:val="center"/>
            <w:hideMark/>
          </w:tcPr>
          <w:p w14:paraId="54B9415A"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Isopsetta isolepis</w:t>
            </w:r>
          </w:p>
        </w:tc>
        <w:tc>
          <w:tcPr>
            <w:tcW w:w="776" w:type="dxa"/>
            <w:noWrap/>
            <w:vAlign w:val="center"/>
            <w:hideMark/>
          </w:tcPr>
          <w:p w14:paraId="620D08A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162</w:t>
            </w:r>
          </w:p>
        </w:tc>
        <w:tc>
          <w:tcPr>
            <w:tcW w:w="717" w:type="dxa"/>
            <w:noWrap/>
            <w:vAlign w:val="center"/>
            <w:hideMark/>
          </w:tcPr>
          <w:p w14:paraId="29123BF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27</w:t>
            </w:r>
          </w:p>
        </w:tc>
        <w:tc>
          <w:tcPr>
            <w:tcW w:w="776" w:type="dxa"/>
            <w:gridSpan w:val="2"/>
            <w:noWrap/>
            <w:vAlign w:val="center"/>
            <w:hideMark/>
          </w:tcPr>
          <w:p w14:paraId="3B938D9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w:t>
            </w:r>
          </w:p>
        </w:tc>
        <w:tc>
          <w:tcPr>
            <w:tcW w:w="743" w:type="dxa"/>
            <w:noWrap/>
            <w:vAlign w:val="center"/>
            <w:hideMark/>
          </w:tcPr>
          <w:p w14:paraId="26AC5E7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w:t>
            </w:r>
          </w:p>
        </w:tc>
        <w:tc>
          <w:tcPr>
            <w:tcW w:w="985" w:type="dxa"/>
            <w:noWrap/>
            <w:vAlign w:val="center"/>
            <w:hideMark/>
          </w:tcPr>
          <w:p w14:paraId="3DB07E9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61 - 83</w:t>
            </w:r>
          </w:p>
        </w:tc>
        <w:tc>
          <w:tcPr>
            <w:tcW w:w="1008" w:type="dxa"/>
            <w:tcBorders>
              <w:right w:val="single" w:sz="4" w:space="0" w:color="auto"/>
            </w:tcBorders>
            <w:noWrap/>
            <w:vAlign w:val="center"/>
            <w:hideMark/>
          </w:tcPr>
          <w:p w14:paraId="36F5BA7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7.1 - 8.7</w:t>
            </w:r>
          </w:p>
        </w:tc>
      </w:tr>
      <w:tr w:rsidR="009568FF" w:rsidRPr="009568FF" w14:paraId="3043C4D3"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8EBEAF6"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Redbanded rockfish</w:t>
            </w:r>
          </w:p>
        </w:tc>
        <w:tc>
          <w:tcPr>
            <w:tcW w:w="2505" w:type="dxa"/>
            <w:noWrap/>
            <w:vAlign w:val="center"/>
            <w:hideMark/>
          </w:tcPr>
          <w:p w14:paraId="1DA1A893"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babcocki</w:t>
            </w:r>
          </w:p>
        </w:tc>
        <w:tc>
          <w:tcPr>
            <w:tcW w:w="776" w:type="dxa"/>
            <w:noWrap/>
            <w:vAlign w:val="center"/>
            <w:hideMark/>
          </w:tcPr>
          <w:p w14:paraId="5DCCD4A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166</w:t>
            </w:r>
          </w:p>
        </w:tc>
        <w:tc>
          <w:tcPr>
            <w:tcW w:w="717" w:type="dxa"/>
            <w:noWrap/>
            <w:vAlign w:val="center"/>
            <w:hideMark/>
          </w:tcPr>
          <w:p w14:paraId="160644C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122</w:t>
            </w:r>
          </w:p>
        </w:tc>
        <w:tc>
          <w:tcPr>
            <w:tcW w:w="776" w:type="dxa"/>
            <w:gridSpan w:val="2"/>
            <w:noWrap/>
            <w:vAlign w:val="center"/>
            <w:hideMark/>
          </w:tcPr>
          <w:p w14:paraId="0988B4A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w:t>
            </w:r>
          </w:p>
        </w:tc>
        <w:tc>
          <w:tcPr>
            <w:tcW w:w="743" w:type="dxa"/>
            <w:noWrap/>
            <w:vAlign w:val="center"/>
            <w:hideMark/>
          </w:tcPr>
          <w:p w14:paraId="5C86120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985" w:type="dxa"/>
            <w:noWrap/>
            <w:vAlign w:val="center"/>
            <w:hideMark/>
          </w:tcPr>
          <w:p w14:paraId="1E6F51D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170 - 372</w:t>
            </w:r>
          </w:p>
        </w:tc>
        <w:tc>
          <w:tcPr>
            <w:tcW w:w="1008" w:type="dxa"/>
            <w:tcBorders>
              <w:right w:val="single" w:sz="4" w:space="0" w:color="auto"/>
            </w:tcBorders>
            <w:noWrap/>
            <w:vAlign w:val="center"/>
            <w:hideMark/>
          </w:tcPr>
          <w:p w14:paraId="2FA38C2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5.9 - 7.5</w:t>
            </w:r>
          </w:p>
        </w:tc>
      </w:tr>
      <w:tr w:rsidR="009568FF" w:rsidRPr="009568FF" w14:paraId="692F432C"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2E2AFA4"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Yelloweye rockfish</w:t>
            </w:r>
          </w:p>
        </w:tc>
        <w:tc>
          <w:tcPr>
            <w:tcW w:w="2505" w:type="dxa"/>
            <w:noWrap/>
            <w:vAlign w:val="center"/>
            <w:hideMark/>
          </w:tcPr>
          <w:p w14:paraId="3D78EA04"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ruberrimus</w:t>
            </w:r>
          </w:p>
        </w:tc>
        <w:tc>
          <w:tcPr>
            <w:tcW w:w="776" w:type="dxa"/>
            <w:noWrap/>
            <w:vAlign w:val="center"/>
            <w:hideMark/>
          </w:tcPr>
          <w:p w14:paraId="62B6613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159</w:t>
            </w:r>
          </w:p>
        </w:tc>
        <w:tc>
          <w:tcPr>
            <w:tcW w:w="717" w:type="dxa"/>
            <w:noWrap/>
            <w:vAlign w:val="center"/>
            <w:hideMark/>
          </w:tcPr>
          <w:p w14:paraId="09BC329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109</w:t>
            </w:r>
          </w:p>
        </w:tc>
        <w:tc>
          <w:tcPr>
            <w:tcW w:w="776" w:type="dxa"/>
            <w:gridSpan w:val="2"/>
            <w:noWrap/>
            <w:vAlign w:val="center"/>
            <w:hideMark/>
          </w:tcPr>
          <w:p w14:paraId="13ED291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w:t>
            </w:r>
          </w:p>
        </w:tc>
        <w:tc>
          <w:tcPr>
            <w:tcW w:w="743" w:type="dxa"/>
            <w:noWrap/>
            <w:vAlign w:val="center"/>
            <w:hideMark/>
          </w:tcPr>
          <w:p w14:paraId="0C4D27B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985" w:type="dxa"/>
            <w:noWrap/>
            <w:vAlign w:val="center"/>
            <w:hideMark/>
          </w:tcPr>
          <w:p w14:paraId="06F9C70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92 - 199</w:t>
            </w:r>
          </w:p>
        </w:tc>
        <w:tc>
          <w:tcPr>
            <w:tcW w:w="1008" w:type="dxa"/>
            <w:tcBorders>
              <w:right w:val="single" w:sz="4" w:space="0" w:color="auto"/>
            </w:tcBorders>
            <w:noWrap/>
            <w:vAlign w:val="center"/>
            <w:hideMark/>
          </w:tcPr>
          <w:p w14:paraId="3755948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6.7 - 8.1</w:t>
            </w:r>
          </w:p>
        </w:tc>
      </w:tr>
      <w:tr w:rsidR="009568FF" w:rsidRPr="009568FF" w14:paraId="63074CE6"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530EA2A"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Kelp greenling</w:t>
            </w:r>
          </w:p>
        </w:tc>
        <w:tc>
          <w:tcPr>
            <w:tcW w:w="2505" w:type="dxa"/>
            <w:noWrap/>
            <w:vAlign w:val="center"/>
            <w:hideMark/>
          </w:tcPr>
          <w:p w14:paraId="50943EC6"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Hexagrammos decagrammus</w:t>
            </w:r>
          </w:p>
        </w:tc>
        <w:tc>
          <w:tcPr>
            <w:tcW w:w="776" w:type="dxa"/>
            <w:noWrap/>
            <w:vAlign w:val="center"/>
            <w:hideMark/>
          </w:tcPr>
          <w:p w14:paraId="623912E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145</w:t>
            </w:r>
          </w:p>
        </w:tc>
        <w:tc>
          <w:tcPr>
            <w:tcW w:w="717" w:type="dxa"/>
            <w:noWrap/>
            <w:vAlign w:val="center"/>
            <w:hideMark/>
          </w:tcPr>
          <w:p w14:paraId="429669F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46</w:t>
            </w:r>
          </w:p>
        </w:tc>
        <w:tc>
          <w:tcPr>
            <w:tcW w:w="776" w:type="dxa"/>
            <w:gridSpan w:val="2"/>
            <w:noWrap/>
            <w:vAlign w:val="center"/>
            <w:hideMark/>
          </w:tcPr>
          <w:p w14:paraId="1F6B872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743" w:type="dxa"/>
            <w:noWrap/>
            <w:vAlign w:val="center"/>
            <w:hideMark/>
          </w:tcPr>
          <w:p w14:paraId="7B2D21B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985" w:type="dxa"/>
            <w:noWrap/>
            <w:vAlign w:val="center"/>
            <w:hideMark/>
          </w:tcPr>
          <w:p w14:paraId="0D73199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69 - 122</w:t>
            </w:r>
          </w:p>
        </w:tc>
        <w:tc>
          <w:tcPr>
            <w:tcW w:w="1008" w:type="dxa"/>
            <w:tcBorders>
              <w:right w:val="single" w:sz="4" w:space="0" w:color="auto"/>
            </w:tcBorders>
            <w:noWrap/>
            <w:vAlign w:val="center"/>
            <w:hideMark/>
          </w:tcPr>
          <w:p w14:paraId="13A95AA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7.1 - 8.7</w:t>
            </w:r>
          </w:p>
        </w:tc>
      </w:tr>
      <w:tr w:rsidR="009568FF" w:rsidRPr="009568FF" w14:paraId="064308A6"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A1DEF0B"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Chilipepper</w:t>
            </w:r>
          </w:p>
        </w:tc>
        <w:tc>
          <w:tcPr>
            <w:tcW w:w="2505" w:type="dxa"/>
            <w:noWrap/>
            <w:vAlign w:val="center"/>
            <w:hideMark/>
          </w:tcPr>
          <w:p w14:paraId="59684A84"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goodei</w:t>
            </w:r>
          </w:p>
        </w:tc>
        <w:tc>
          <w:tcPr>
            <w:tcW w:w="776" w:type="dxa"/>
            <w:noWrap/>
            <w:vAlign w:val="center"/>
            <w:hideMark/>
          </w:tcPr>
          <w:p w14:paraId="10FF9BC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152</w:t>
            </w:r>
          </w:p>
        </w:tc>
        <w:tc>
          <w:tcPr>
            <w:tcW w:w="717" w:type="dxa"/>
            <w:noWrap/>
            <w:vAlign w:val="center"/>
            <w:hideMark/>
          </w:tcPr>
          <w:p w14:paraId="3907AB0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30</w:t>
            </w:r>
          </w:p>
        </w:tc>
        <w:tc>
          <w:tcPr>
            <w:tcW w:w="776" w:type="dxa"/>
            <w:gridSpan w:val="2"/>
            <w:noWrap/>
            <w:vAlign w:val="center"/>
            <w:hideMark/>
          </w:tcPr>
          <w:p w14:paraId="7639434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743" w:type="dxa"/>
            <w:noWrap/>
            <w:vAlign w:val="center"/>
            <w:hideMark/>
          </w:tcPr>
          <w:p w14:paraId="0DD6A77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985" w:type="dxa"/>
            <w:noWrap/>
            <w:vAlign w:val="center"/>
            <w:hideMark/>
          </w:tcPr>
          <w:p w14:paraId="7EE2CA8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120 - 235</w:t>
            </w:r>
          </w:p>
        </w:tc>
        <w:tc>
          <w:tcPr>
            <w:tcW w:w="1008" w:type="dxa"/>
            <w:tcBorders>
              <w:right w:val="single" w:sz="4" w:space="0" w:color="auto"/>
            </w:tcBorders>
            <w:noWrap/>
            <w:vAlign w:val="center"/>
            <w:hideMark/>
          </w:tcPr>
          <w:p w14:paraId="5D7FADF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6.7 - 8.8</w:t>
            </w:r>
          </w:p>
        </w:tc>
      </w:tr>
      <w:tr w:rsidR="009568FF" w:rsidRPr="009568FF" w14:paraId="0A550B05"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4AF8931"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Blackspotted/Rougheye</w:t>
            </w:r>
          </w:p>
        </w:tc>
        <w:tc>
          <w:tcPr>
            <w:tcW w:w="2505" w:type="dxa"/>
            <w:noWrap/>
            <w:vAlign w:val="center"/>
            <w:hideMark/>
          </w:tcPr>
          <w:p w14:paraId="6D2F022D"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aleutian. / melanost.</w:t>
            </w:r>
          </w:p>
        </w:tc>
        <w:tc>
          <w:tcPr>
            <w:tcW w:w="776" w:type="dxa"/>
            <w:noWrap/>
            <w:vAlign w:val="center"/>
            <w:hideMark/>
          </w:tcPr>
          <w:p w14:paraId="3F736F5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141</w:t>
            </w:r>
          </w:p>
        </w:tc>
        <w:tc>
          <w:tcPr>
            <w:tcW w:w="717" w:type="dxa"/>
            <w:noWrap/>
            <w:vAlign w:val="center"/>
            <w:hideMark/>
          </w:tcPr>
          <w:p w14:paraId="4A82FAC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190</w:t>
            </w:r>
          </w:p>
        </w:tc>
        <w:tc>
          <w:tcPr>
            <w:tcW w:w="776" w:type="dxa"/>
            <w:gridSpan w:val="2"/>
            <w:noWrap/>
            <w:vAlign w:val="center"/>
            <w:hideMark/>
          </w:tcPr>
          <w:p w14:paraId="1DDC6C0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743" w:type="dxa"/>
            <w:noWrap/>
            <w:vAlign w:val="center"/>
            <w:hideMark/>
          </w:tcPr>
          <w:p w14:paraId="2C29356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w:t>
            </w:r>
          </w:p>
        </w:tc>
        <w:tc>
          <w:tcPr>
            <w:tcW w:w="985" w:type="dxa"/>
            <w:noWrap/>
            <w:vAlign w:val="center"/>
            <w:hideMark/>
          </w:tcPr>
          <w:p w14:paraId="43F2FA6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139 - 425</w:t>
            </w:r>
          </w:p>
        </w:tc>
        <w:tc>
          <w:tcPr>
            <w:tcW w:w="1008" w:type="dxa"/>
            <w:tcBorders>
              <w:right w:val="single" w:sz="4" w:space="0" w:color="auto"/>
            </w:tcBorders>
            <w:noWrap/>
            <w:vAlign w:val="center"/>
            <w:hideMark/>
          </w:tcPr>
          <w:p w14:paraId="5B7DF60C"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5.6 - 7.5</w:t>
            </w:r>
          </w:p>
        </w:tc>
      </w:tr>
      <w:tr w:rsidR="009568FF" w:rsidRPr="009568FF" w14:paraId="2FF40794"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7B947E6D"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Sand sole</w:t>
            </w:r>
          </w:p>
        </w:tc>
        <w:tc>
          <w:tcPr>
            <w:tcW w:w="2505" w:type="dxa"/>
            <w:noWrap/>
            <w:vAlign w:val="center"/>
            <w:hideMark/>
          </w:tcPr>
          <w:p w14:paraId="0AC323F9"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Psettichthys melanostictus</w:t>
            </w:r>
          </w:p>
        </w:tc>
        <w:tc>
          <w:tcPr>
            <w:tcW w:w="776" w:type="dxa"/>
            <w:noWrap/>
            <w:vAlign w:val="center"/>
            <w:hideMark/>
          </w:tcPr>
          <w:p w14:paraId="7B47AB0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113</w:t>
            </w:r>
          </w:p>
        </w:tc>
        <w:tc>
          <w:tcPr>
            <w:tcW w:w="717" w:type="dxa"/>
            <w:noWrap/>
            <w:vAlign w:val="center"/>
            <w:hideMark/>
          </w:tcPr>
          <w:p w14:paraId="0779CFE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64</w:t>
            </w:r>
          </w:p>
        </w:tc>
        <w:tc>
          <w:tcPr>
            <w:tcW w:w="776" w:type="dxa"/>
            <w:gridSpan w:val="2"/>
            <w:noWrap/>
            <w:vAlign w:val="center"/>
            <w:hideMark/>
          </w:tcPr>
          <w:p w14:paraId="672A14D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w:t>
            </w:r>
          </w:p>
        </w:tc>
        <w:tc>
          <w:tcPr>
            <w:tcW w:w="743" w:type="dxa"/>
            <w:noWrap/>
            <w:vAlign w:val="center"/>
            <w:hideMark/>
          </w:tcPr>
          <w:p w14:paraId="546EEF0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w:t>
            </w:r>
          </w:p>
        </w:tc>
        <w:tc>
          <w:tcPr>
            <w:tcW w:w="985" w:type="dxa"/>
            <w:noWrap/>
            <w:vAlign w:val="center"/>
            <w:hideMark/>
          </w:tcPr>
          <w:p w14:paraId="3ED48E6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60 - 79</w:t>
            </w:r>
          </w:p>
        </w:tc>
        <w:tc>
          <w:tcPr>
            <w:tcW w:w="1008" w:type="dxa"/>
            <w:tcBorders>
              <w:right w:val="single" w:sz="4" w:space="0" w:color="auto"/>
            </w:tcBorders>
            <w:noWrap/>
            <w:vAlign w:val="center"/>
            <w:hideMark/>
          </w:tcPr>
          <w:p w14:paraId="7B66C08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7.3 - 8.6</w:t>
            </w:r>
          </w:p>
        </w:tc>
      </w:tr>
      <w:tr w:rsidR="009568FF" w:rsidRPr="009568FF" w14:paraId="641AD633"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3FD39634"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Greenspotted rockfish</w:t>
            </w:r>
          </w:p>
        </w:tc>
        <w:tc>
          <w:tcPr>
            <w:tcW w:w="2505" w:type="dxa"/>
            <w:noWrap/>
            <w:vAlign w:val="center"/>
            <w:hideMark/>
          </w:tcPr>
          <w:p w14:paraId="33360FC6"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chlorostictus</w:t>
            </w:r>
          </w:p>
        </w:tc>
        <w:tc>
          <w:tcPr>
            <w:tcW w:w="776" w:type="dxa"/>
            <w:noWrap/>
            <w:vAlign w:val="center"/>
            <w:hideMark/>
          </w:tcPr>
          <w:p w14:paraId="3C07F25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121</w:t>
            </w:r>
          </w:p>
        </w:tc>
        <w:tc>
          <w:tcPr>
            <w:tcW w:w="717" w:type="dxa"/>
            <w:noWrap/>
            <w:vAlign w:val="center"/>
            <w:hideMark/>
          </w:tcPr>
          <w:p w14:paraId="17E83A5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28</w:t>
            </w:r>
          </w:p>
        </w:tc>
        <w:tc>
          <w:tcPr>
            <w:tcW w:w="776" w:type="dxa"/>
            <w:gridSpan w:val="2"/>
            <w:noWrap/>
            <w:vAlign w:val="center"/>
            <w:hideMark/>
          </w:tcPr>
          <w:p w14:paraId="4313BDF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w:t>
            </w:r>
          </w:p>
        </w:tc>
        <w:tc>
          <w:tcPr>
            <w:tcW w:w="743" w:type="dxa"/>
            <w:noWrap/>
            <w:vAlign w:val="center"/>
            <w:hideMark/>
          </w:tcPr>
          <w:p w14:paraId="676B0E0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w:t>
            </w:r>
          </w:p>
        </w:tc>
        <w:tc>
          <w:tcPr>
            <w:tcW w:w="985" w:type="dxa"/>
            <w:noWrap/>
            <w:vAlign w:val="center"/>
            <w:hideMark/>
          </w:tcPr>
          <w:p w14:paraId="110550C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99 - 175</w:t>
            </w:r>
          </w:p>
        </w:tc>
        <w:tc>
          <w:tcPr>
            <w:tcW w:w="1008" w:type="dxa"/>
            <w:tcBorders>
              <w:right w:val="single" w:sz="4" w:space="0" w:color="auto"/>
            </w:tcBorders>
            <w:noWrap/>
            <w:vAlign w:val="center"/>
            <w:hideMark/>
          </w:tcPr>
          <w:p w14:paraId="13F9756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7.0 - 8.2</w:t>
            </w:r>
          </w:p>
        </w:tc>
      </w:tr>
      <w:tr w:rsidR="009568FF" w:rsidRPr="009568FF" w14:paraId="31151EE8"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7498492D"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Widow rockfish</w:t>
            </w:r>
          </w:p>
        </w:tc>
        <w:tc>
          <w:tcPr>
            <w:tcW w:w="2505" w:type="dxa"/>
            <w:noWrap/>
            <w:vAlign w:val="center"/>
            <w:hideMark/>
          </w:tcPr>
          <w:p w14:paraId="113C3DB5"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entomelas</w:t>
            </w:r>
          </w:p>
        </w:tc>
        <w:tc>
          <w:tcPr>
            <w:tcW w:w="776" w:type="dxa"/>
            <w:noWrap/>
            <w:vAlign w:val="center"/>
            <w:hideMark/>
          </w:tcPr>
          <w:p w14:paraId="4F18140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131</w:t>
            </w:r>
          </w:p>
        </w:tc>
        <w:tc>
          <w:tcPr>
            <w:tcW w:w="717" w:type="dxa"/>
            <w:noWrap/>
            <w:vAlign w:val="center"/>
            <w:hideMark/>
          </w:tcPr>
          <w:p w14:paraId="69C64BF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160</w:t>
            </w:r>
          </w:p>
        </w:tc>
        <w:tc>
          <w:tcPr>
            <w:tcW w:w="776" w:type="dxa"/>
            <w:gridSpan w:val="2"/>
            <w:noWrap/>
            <w:vAlign w:val="center"/>
            <w:hideMark/>
          </w:tcPr>
          <w:p w14:paraId="775DAF6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w:t>
            </w:r>
          </w:p>
        </w:tc>
        <w:tc>
          <w:tcPr>
            <w:tcW w:w="743" w:type="dxa"/>
            <w:noWrap/>
            <w:vAlign w:val="center"/>
            <w:hideMark/>
          </w:tcPr>
          <w:p w14:paraId="601FE13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w:t>
            </w:r>
          </w:p>
        </w:tc>
        <w:tc>
          <w:tcPr>
            <w:tcW w:w="985" w:type="dxa"/>
            <w:noWrap/>
            <w:vAlign w:val="center"/>
            <w:hideMark/>
          </w:tcPr>
          <w:p w14:paraId="42107F5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131 - 312</w:t>
            </w:r>
          </w:p>
        </w:tc>
        <w:tc>
          <w:tcPr>
            <w:tcW w:w="1008" w:type="dxa"/>
            <w:tcBorders>
              <w:right w:val="single" w:sz="4" w:space="0" w:color="auto"/>
            </w:tcBorders>
            <w:noWrap/>
            <w:vAlign w:val="center"/>
            <w:hideMark/>
          </w:tcPr>
          <w:p w14:paraId="0DF2A79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6.2 - 7.9</w:t>
            </w:r>
          </w:p>
        </w:tc>
      </w:tr>
      <w:tr w:rsidR="009568FF" w:rsidRPr="009568FF" w14:paraId="032701C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24F8134"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Shortbelly rockfish</w:t>
            </w:r>
          </w:p>
        </w:tc>
        <w:tc>
          <w:tcPr>
            <w:tcW w:w="2505" w:type="dxa"/>
            <w:noWrap/>
            <w:vAlign w:val="center"/>
            <w:hideMark/>
          </w:tcPr>
          <w:p w14:paraId="0F1C4FFB"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jordani</w:t>
            </w:r>
          </w:p>
        </w:tc>
        <w:tc>
          <w:tcPr>
            <w:tcW w:w="776" w:type="dxa"/>
            <w:noWrap/>
            <w:vAlign w:val="center"/>
            <w:hideMark/>
          </w:tcPr>
          <w:p w14:paraId="4C350A7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109</w:t>
            </w:r>
          </w:p>
        </w:tc>
        <w:tc>
          <w:tcPr>
            <w:tcW w:w="717" w:type="dxa"/>
            <w:noWrap/>
            <w:vAlign w:val="center"/>
            <w:hideMark/>
          </w:tcPr>
          <w:p w14:paraId="29DFD04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124</w:t>
            </w:r>
          </w:p>
        </w:tc>
        <w:tc>
          <w:tcPr>
            <w:tcW w:w="776" w:type="dxa"/>
            <w:gridSpan w:val="2"/>
            <w:noWrap/>
            <w:vAlign w:val="center"/>
            <w:hideMark/>
          </w:tcPr>
          <w:p w14:paraId="0A46D59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w:t>
            </w:r>
          </w:p>
        </w:tc>
        <w:tc>
          <w:tcPr>
            <w:tcW w:w="743" w:type="dxa"/>
            <w:noWrap/>
            <w:vAlign w:val="center"/>
            <w:hideMark/>
          </w:tcPr>
          <w:p w14:paraId="5A7DD85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985" w:type="dxa"/>
            <w:noWrap/>
            <w:vAlign w:val="center"/>
            <w:hideMark/>
          </w:tcPr>
          <w:p w14:paraId="28E1D94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115 - 234</w:t>
            </w:r>
          </w:p>
        </w:tc>
        <w:tc>
          <w:tcPr>
            <w:tcW w:w="1008" w:type="dxa"/>
            <w:tcBorders>
              <w:right w:val="single" w:sz="4" w:space="0" w:color="auto"/>
            </w:tcBorders>
            <w:noWrap/>
            <w:vAlign w:val="center"/>
            <w:hideMark/>
          </w:tcPr>
          <w:p w14:paraId="7B583CF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6.7 - 8.4</w:t>
            </w:r>
          </w:p>
        </w:tc>
      </w:tr>
      <w:tr w:rsidR="009568FF" w:rsidRPr="009568FF" w14:paraId="7EB58FA4"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0A7D1946"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Redstripe rockfish</w:t>
            </w:r>
          </w:p>
        </w:tc>
        <w:tc>
          <w:tcPr>
            <w:tcW w:w="2505" w:type="dxa"/>
            <w:noWrap/>
            <w:vAlign w:val="center"/>
            <w:hideMark/>
          </w:tcPr>
          <w:p w14:paraId="7C3F5950"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proriger</w:t>
            </w:r>
          </w:p>
        </w:tc>
        <w:tc>
          <w:tcPr>
            <w:tcW w:w="776" w:type="dxa"/>
            <w:noWrap/>
            <w:vAlign w:val="center"/>
            <w:hideMark/>
          </w:tcPr>
          <w:p w14:paraId="25523C7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126</w:t>
            </w:r>
          </w:p>
        </w:tc>
        <w:tc>
          <w:tcPr>
            <w:tcW w:w="717" w:type="dxa"/>
            <w:noWrap/>
            <w:vAlign w:val="center"/>
            <w:hideMark/>
          </w:tcPr>
          <w:p w14:paraId="5EE5F62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156</w:t>
            </w:r>
          </w:p>
        </w:tc>
        <w:tc>
          <w:tcPr>
            <w:tcW w:w="776" w:type="dxa"/>
            <w:gridSpan w:val="2"/>
            <w:noWrap/>
            <w:vAlign w:val="center"/>
            <w:hideMark/>
          </w:tcPr>
          <w:p w14:paraId="3720D8A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w:t>
            </w:r>
          </w:p>
        </w:tc>
        <w:tc>
          <w:tcPr>
            <w:tcW w:w="743" w:type="dxa"/>
            <w:noWrap/>
            <w:vAlign w:val="center"/>
            <w:hideMark/>
          </w:tcPr>
          <w:p w14:paraId="0223ADF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w:t>
            </w:r>
          </w:p>
        </w:tc>
        <w:tc>
          <w:tcPr>
            <w:tcW w:w="985" w:type="dxa"/>
            <w:noWrap/>
            <w:vAlign w:val="center"/>
            <w:hideMark/>
          </w:tcPr>
          <w:p w14:paraId="2DD5EB3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100 - 221</w:t>
            </w:r>
          </w:p>
        </w:tc>
        <w:tc>
          <w:tcPr>
            <w:tcW w:w="1008" w:type="dxa"/>
            <w:tcBorders>
              <w:right w:val="single" w:sz="4" w:space="0" w:color="auto"/>
            </w:tcBorders>
            <w:noWrap/>
            <w:vAlign w:val="center"/>
            <w:hideMark/>
          </w:tcPr>
          <w:p w14:paraId="02AE95C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6.6 - 8.0</w:t>
            </w:r>
          </w:p>
        </w:tc>
      </w:tr>
      <w:tr w:rsidR="009568FF" w:rsidRPr="009568FF" w14:paraId="11EA3CC3"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654934C"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California skate</w:t>
            </w:r>
          </w:p>
        </w:tc>
        <w:tc>
          <w:tcPr>
            <w:tcW w:w="2505" w:type="dxa"/>
            <w:noWrap/>
            <w:vAlign w:val="center"/>
            <w:hideMark/>
          </w:tcPr>
          <w:p w14:paraId="45A399CF"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Raja inornata</w:t>
            </w:r>
          </w:p>
        </w:tc>
        <w:tc>
          <w:tcPr>
            <w:tcW w:w="776" w:type="dxa"/>
            <w:noWrap/>
            <w:vAlign w:val="center"/>
            <w:hideMark/>
          </w:tcPr>
          <w:p w14:paraId="305073D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73</w:t>
            </w:r>
          </w:p>
        </w:tc>
        <w:tc>
          <w:tcPr>
            <w:tcW w:w="717" w:type="dxa"/>
            <w:noWrap/>
            <w:vAlign w:val="center"/>
            <w:hideMark/>
          </w:tcPr>
          <w:p w14:paraId="1977D5B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776" w:type="dxa"/>
            <w:gridSpan w:val="2"/>
            <w:noWrap/>
            <w:vAlign w:val="center"/>
            <w:hideMark/>
          </w:tcPr>
          <w:p w14:paraId="254DCD0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w:t>
            </w:r>
          </w:p>
        </w:tc>
        <w:tc>
          <w:tcPr>
            <w:tcW w:w="743" w:type="dxa"/>
            <w:noWrap/>
            <w:vAlign w:val="center"/>
            <w:hideMark/>
          </w:tcPr>
          <w:p w14:paraId="34C05F3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w:t>
            </w:r>
          </w:p>
        </w:tc>
        <w:tc>
          <w:tcPr>
            <w:tcW w:w="985" w:type="dxa"/>
            <w:noWrap/>
            <w:vAlign w:val="center"/>
            <w:hideMark/>
          </w:tcPr>
          <w:p w14:paraId="53108AC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67 - 103</w:t>
            </w:r>
          </w:p>
        </w:tc>
        <w:tc>
          <w:tcPr>
            <w:tcW w:w="1008" w:type="dxa"/>
            <w:tcBorders>
              <w:right w:val="single" w:sz="4" w:space="0" w:color="auto"/>
            </w:tcBorders>
            <w:noWrap/>
            <w:vAlign w:val="center"/>
            <w:hideMark/>
          </w:tcPr>
          <w:p w14:paraId="3CA7F18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7.4 - 9.2</w:t>
            </w:r>
          </w:p>
        </w:tc>
      </w:tr>
      <w:tr w:rsidR="009568FF" w:rsidRPr="009568FF" w14:paraId="275A09C2"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229C174"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Starry skate</w:t>
            </w:r>
          </w:p>
        </w:tc>
        <w:tc>
          <w:tcPr>
            <w:tcW w:w="2505" w:type="dxa"/>
            <w:noWrap/>
            <w:vAlign w:val="center"/>
            <w:hideMark/>
          </w:tcPr>
          <w:p w14:paraId="76EF7D51"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Raja stellulata</w:t>
            </w:r>
          </w:p>
        </w:tc>
        <w:tc>
          <w:tcPr>
            <w:tcW w:w="776" w:type="dxa"/>
            <w:noWrap/>
            <w:vAlign w:val="center"/>
            <w:hideMark/>
          </w:tcPr>
          <w:p w14:paraId="5CA7882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84</w:t>
            </w:r>
          </w:p>
        </w:tc>
        <w:tc>
          <w:tcPr>
            <w:tcW w:w="717" w:type="dxa"/>
            <w:noWrap/>
            <w:vAlign w:val="center"/>
            <w:hideMark/>
          </w:tcPr>
          <w:p w14:paraId="221E55F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776" w:type="dxa"/>
            <w:gridSpan w:val="2"/>
            <w:noWrap/>
            <w:vAlign w:val="center"/>
            <w:hideMark/>
          </w:tcPr>
          <w:p w14:paraId="00D5E2B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w:t>
            </w:r>
          </w:p>
        </w:tc>
        <w:tc>
          <w:tcPr>
            <w:tcW w:w="743" w:type="dxa"/>
            <w:noWrap/>
            <w:vAlign w:val="center"/>
            <w:hideMark/>
          </w:tcPr>
          <w:p w14:paraId="2867607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30%</w:t>
            </w:r>
          </w:p>
        </w:tc>
        <w:tc>
          <w:tcPr>
            <w:tcW w:w="985" w:type="dxa"/>
            <w:noWrap/>
            <w:vAlign w:val="center"/>
            <w:hideMark/>
          </w:tcPr>
          <w:p w14:paraId="20ECBB3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70 - 157</w:t>
            </w:r>
          </w:p>
        </w:tc>
        <w:tc>
          <w:tcPr>
            <w:tcW w:w="1008" w:type="dxa"/>
            <w:tcBorders>
              <w:right w:val="single" w:sz="4" w:space="0" w:color="auto"/>
            </w:tcBorders>
            <w:noWrap/>
            <w:vAlign w:val="center"/>
            <w:hideMark/>
          </w:tcPr>
          <w:p w14:paraId="34D6968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6.9 - 8.6</w:t>
            </w:r>
          </w:p>
        </w:tc>
      </w:tr>
      <w:tr w:rsidR="009568FF" w:rsidRPr="009568FF" w14:paraId="2204648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44351C99"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Pygmy rockfish</w:t>
            </w:r>
          </w:p>
        </w:tc>
        <w:tc>
          <w:tcPr>
            <w:tcW w:w="2505" w:type="dxa"/>
            <w:noWrap/>
            <w:vAlign w:val="center"/>
            <w:hideMark/>
          </w:tcPr>
          <w:p w14:paraId="4496F5DB"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wilsoni</w:t>
            </w:r>
          </w:p>
        </w:tc>
        <w:tc>
          <w:tcPr>
            <w:tcW w:w="776" w:type="dxa"/>
            <w:noWrap/>
            <w:vAlign w:val="center"/>
            <w:hideMark/>
          </w:tcPr>
          <w:p w14:paraId="6E62B3A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83</w:t>
            </w:r>
          </w:p>
        </w:tc>
        <w:tc>
          <w:tcPr>
            <w:tcW w:w="717" w:type="dxa"/>
            <w:noWrap/>
            <w:vAlign w:val="center"/>
            <w:hideMark/>
          </w:tcPr>
          <w:p w14:paraId="5B936A2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89</w:t>
            </w:r>
          </w:p>
        </w:tc>
        <w:tc>
          <w:tcPr>
            <w:tcW w:w="776" w:type="dxa"/>
            <w:gridSpan w:val="2"/>
            <w:noWrap/>
            <w:vAlign w:val="center"/>
            <w:hideMark/>
          </w:tcPr>
          <w:p w14:paraId="415D566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3%</w:t>
            </w:r>
          </w:p>
        </w:tc>
        <w:tc>
          <w:tcPr>
            <w:tcW w:w="743" w:type="dxa"/>
            <w:noWrap/>
            <w:vAlign w:val="center"/>
            <w:hideMark/>
          </w:tcPr>
          <w:p w14:paraId="34C98D2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w:t>
            </w:r>
          </w:p>
        </w:tc>
        <w:tc>
          <w:tcPr>
            <w:tcW w:w="985" w:type="dxa"/>
            <w:noWrap/>
            <w:vAlign w:val="center"/>
            <w:hideMark/>
          </w:tcPr>
          <w:p w14:paraId="33381CA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97 - 180</w:t>
            </w:r>
          </w:p>
        </w:tc>
        <w:tc>
          <w:tcPr>
            <w:tcW w:w="1008" w:type="dxa"/>
            <w:tcBorders>
              <w:right w:val="single" w:sz="4" w:space="0" w:color="auto"/>
            </w:tcBorders>
            <w:noWrap/>
            <w:vAlign w:val="center"/>
            <w:hideMark/>
          </w:tcPr>
          <w:p w14:paraId="0AB0219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6.8 - 8.1</w:t>
            </w:r>
          </w:p>
        </w:tc>
      </w:tr>
      <w:tr w:rsidR="009568FF" w:rsidRPr="009568FF" w14:paraId="2072302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1D929439"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Starry flounder</w:t>
            </w:r>
          </w:p>
        </w:tc>
        <w:tc>
          <w:tcPr>
            <w:tcW w:w="2505" w:type="dxa"/>
            <w:noWrap/>
            <w:vAlign w:val="center"/>
            <w:hideMark/>
          </w:tcPr>
          <w:p w14:paraId="1B4D131E"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Platichthys stellatus</w:t>
            </w:r>
          </w:p>
        </w:tc>
        <w:tc>
          <w:tcPr>
            <w:tcW w:w="776" w:type="dxa"/>
            <w:noWrap/>
            <w:vAlign w:val="center"/>
            <w:hideMark/>
          </w:tcPr>
          <w:p w14:paraId="76E3398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44</w:t>
            </w:r>
          </w:p>
        </w:tc>
        <w:tc>
          <w:tcPr>
            <w:tcW w:w="717" w:type="dxa"/>
            <w:noWrap/>
            <w:vAlign w:val="center"/>
            <w:hideMark/>
          </w:tcPr>
          <w:p w14:paraId="06227212"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18</w:t>
            </w:r>
          </w:p>
        </w:tc>
        <w:tc>
          <w:tcPr>
            <w:tcW w:w="776" w:type="dxa"/>
            <w:gridSpan w:val="2"/>
            <w:noWrap/>
            <w:vAlign w:val="center"/>
            <w:hideMark/>
          </w:tcPr>
          <w:p w14:paraId="727ECC6A"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743" w:type="dxa"/>
            <w:noWrap/>
            <w:vAlign w:val="center"/>
            <w:hideMark/>
          </w:tcPr>
          <w:p w14:paraId="0575015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w:t>
            </w:r>
          </w:p>
        </w:tc>
        <w:tc>
          <w:tcPr>
            <w:tcW w:w="985" w:type="dxa"/>
            <w:noWrap/>
            <w:vAlign w:val="center"/>
            <w:hideMark/>
          </w:tcPr>
          <w:p w14:paraId="74C0F96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62 - 78</w:t>
            </w:r>
          </w:p>
        </w:tc>
        <w:tc>
          <w:tcPr>
            <w:tcW w:w="1008" w:type="dxa"/>
            <w:tcBorders>
              <w:right w:val="single" w:sz="4" w:space="0" w:color="auto"/>
            </w:tcBorders>
            <w:noWrap/>
            <w:vAlign w:val="center"/>
            <w:hideMark/>
          </w:tcPr>
          <w:p w14:paraId="2A2D21B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7.2 - 8.6</w:t>
            </w:r>
          </w:p>
        </w:tc>
      </w:tr>
      <w:tr w:rsidR="009568FF" w:rsidRPr="009568FF" w14:paraId="41A7F202"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57AF4D58"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Silvergray rockfish</w:t>
            </w:r>
          </w:p>
        </w:tc>
        <w:tc>
          <w:tcPr>
            <w:tcW w:w="2505" w:type="dxa"/>
            <w:noWrap/>
            <w:vAlign w:val="center"/>
            <w:hideMark/>
          </w:tcPr>
          <w:p w14:paraId="7B3713BD"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brevispinis</w:t>
            </w:r>
          </w:p>
        </w:tc>
        <w:tc>
          <w:tcPr>
            <w:tcW w:w="776" w:type="dxa"/>
            <w:noWrap/>
            <w:vAlign w:val="center"/>
            <w:hideMark/>
          </w:tcPr>
          <w:p w14:paraId="0AFD33A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45</w:t>
            </w:r>
          </w:p>
        </w:tc>
        <w:tc>
          <w:tcPr>
            <w:tcW w:w="717" w:type="dxa"/>
            <w:noWrap/>
            <w:vAlign w:val="center"/>
            <w:hideMark/>
          </w:tcPr>
          <w:p w14:paraId="2EB30FB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83</w:t>
            </w:r>
          </w:p>
        </w:tc>
        <w:tc>
          <w:tcPr>
            <w:tcW w:w="776" w:type="dxa"/>
            <w:gridSpan w:val="2"/>
            <w:noWrap/>
            <w:vAlign w:val="center"/>
            <w:hideMark/>
          </w:tcPr>
          <w:p w14:paraId="266DCF78"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743" w:type="dxa"/>
            <w:noWrap/>
            <w:vAlign w:val="center"/>
            <w:hideMark/>
          </w:tcPr>
          <w:p w14:paraId="5DBD0416"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w:t>
            </w:r>
          </w:p>
        </w:tc>
        <w:tc>
          <w:tcPr>
            <w:tcW w:w="985" w:type="dxa"/>
            <w:noWrap/>
            <w:vAlign w:val="center"/>
            <w:hideMark/>
          </w:tcPr>
          <w:p w14:paraId="3752A37F"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95 - 255</w:t>
            </w:r>
          </w:p>
        </w:tc>
        <w:tc>
          <w:tcPr>
            <w:tcW w:w="1008" w:type="dxa"/>
            <w:tcBorders>
              <w:right w:val="single" w:sz="4" w:space="0" w:color="auto"/>
            </w:tcBorders>
            <w:noWrap/>
            <w:vAlign w:val="center"/>
            <w:hideMark/>
          </w:tcPr>
          <w:p w14:paraId="7857215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6.3 - 7.7</w:t>
            </w:r>
          </w:p>
        </w:tc>
      </w:tr>
      <w:tr w:rsidR="009568FF" w:rsidRPr="009568FF" w14:paraId="0F1E964F"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62FC0F11"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Quillback rockfish</w:t>
            </w:r>
          </w:p>
        </w:tc>
        <w:tc>
          <w:tcPr>
            <w:tcW w:w="2505" w:type="dxa"/>
            <w:noWrap/>
            <w:vAlign w:val="center"/>
            <w:hideMark/>
          </w:tcPr>
          <w:p w14:paraId="7ADADEEE"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maliger</w:t>
            </w:r>
          </w:p>
        </w:tc>
        <w:tc>
          <w:tcPr>
            <w:tcW w:w="776" w:type="dxa"/>
            <w:noWrap/>
            <w:vAlign w:val="center"/>
            <w:hideMark/>
          </w:tcPr>
          <w:p w14:paraId="39A755E9"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45</w:t>
            </w:r>
          </w:p>
        </w:tc>
        <w:tc>
          <w:tcPr>
            <w:tcW w:w="717" w:type="dxa"/>
            <w:noWrap/>
            <w:vAlign w:val="center"/>
            <w:hideMark/>
          </w:tcPr>
          <w:p w14:paraId="6397927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18</w:t>
            </w:r>
          </w:p>
        </w:tc>
        <w:tc>
          <w:tcPr>
            <w:tcW w:w="776" w:type="dxa"/>
            <w:gridSpan w:val="2"/>
            <w:noWrap/>
            <w:vAlign w:val="center"/>
            <w:hideMark/>
          </w:tcPr>
          <w:p w14:paraId="48DA389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743" w:type="dxa"/>
            <w:noWrap/>
            <w:vAlign w:val="center"/>
            <w:hideMark/>
          </w:tcPr>
          <w:p w14:paraId="76B8F70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w:t>
            </w:r>
          </w:p>
        </w:tc>
        <w:tc>
          <w:tcPr>
            <w:tcW w:w="985" w:type="dxa"/>
            <w:noWrap/>
            <w:vAlign w:val="center"/>
            <w:hideMark/>
          </w:tcPr>
          <w:p w14:paraId="30E8C385"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65 - 107</w:t>
            </w:r>
          </w:p>
        </w:tc>
        <w:tc>
          <w:tcPr>
            <w:tcW w:w="1008" w:type="dxa"/>
            <w:tcBorders>
              <w:right w:val="single" w:sz="4" w:space="0" w:color="auto"/>
            </w:tcBorders>
            <w:noWrap/>
            <w:vAlign w:val="center"/>
            <w:hideMark/>
          </w:tcPr>
          <w:p w14:paraId="6CA19D5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7.1 - 8.1</w:t>
            </w:r>
          </w:p>
        </w:tc>
      </w:tr>
      <w:tr w:rsidR="009568FF" w:rsidRPr="009568FF" w14:paraId="391040AC"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tcBorders>
            <w:vAlign w:val="center"/>
          </w:tcPr>
          <w:p w14:paraId="23791E0E"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Bocaccio</w:t>
            </w:r>
          </w:p>
        </w:tc>
        <w:tc>
          <w:tcPr>
            <w:tcW w:w="2505" w:type="dxa"/>
            <w:noWrap/>
            <w:vAlign w:val="center"/>
            <w:hideMark/>
          </w:tcPr>
          <w:p w14:paraId="7882D241"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paucispinis</w:t>
            </w:r>
          </w:p>
        </w:tc>
        <w:tc>
          <w:tcPr>
            <w:tcW w:w="776" w:type="dxa"/>
            <w:noWrap/>
            <w:vAlign w:val="center"/>
            <w:hideMark/>
          </w:tcPr>
          <w:p w14:paraId="4DC8F94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53</w:t>
            </w:r>
          </w:p>
        </w:tc>
        <w:tc>
          <w:tcPr>
            <w:tcW w:w="717" w:type="dxa"/>
            <w:noWrap/>
            <w:vAlign w:val="center"/>
            <w:hideMark/>
          </w:tcPr>
          <w:p w14:paraId="321007C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137</w:t>
            </w:r>
          </w:p>
        </w:tc>
        <w:tc>
          <w:tcPr>
            <w:tcW w:w="776" w:type="dxa"/>
            <w:gridSpan w:val="2"/>
            <w:noWrap/>
            <w:vAlign w:val="center"/>
            <w:hideMark/>
          </w:tcPr>
          <w:p w14:paraId="2C069E0E"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w:t>
            </w:r>
          </w:p>
        </w:tc>
        <w:tc>
          <w:tcPr>
            <w:tcW w:w="743" w:type="dxa"/>
            <w:noWrap/>
            <w:vAlign w:val="center"/>
            <w:hideMark/>
          </w:tcPr>
          <w:p w14:paraId="14EA4D3D"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w:t>
            </w:r>
          </w:p>
        </w:tc>
        <w:tc>
          <w:tcPr>
            <w:tcW w:w="985" w:type="dxa"/>
            <w:noWrap/>
            <w:vAlign w:val="center"/>
            <w:hideMark/>
          </w:tcPr>
          <w:p w14:paraId="7BA1E1F1"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103 - 229</w:t>
            </w:r>
          </w:p>
        </w:tc>
        <w:tc>
          <w:tcPr>
            <w:tcW w:w="1008" w:type="dxa"/>
            <w:tcBorders>
              <w:right w:val="single" w:sz="4" w:space="0" w:color="auto"/>
            </w:tcBorders>
            <w:noWrap/>
            <w:vAlign w:val="center"/>
            <w:hideMark/>
          </w:tcPr>
          <w:p w14:paraId="0C65D104"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6.8 - 8.5</w:t>
            </w:r>
          </w:p>
        </w:tc>
      </w:tr>
      <w:tr w:rsidR="009568FF" w:rsidRPr="009568FF" w14:paraId="3675906B" w14:textId="77777777" w:rsidTr="009568FF">
        <w:trPr>
          <w:trHeight w:val="245"/>
        </w:trPr>
        <w:tc>
          <w:tcPr>
            <w:cnfStyle w:val="001000000000" w:firstRow="0" w:lastRow="0" w:firstColumn="1" w:lastColumn="0" w:oddVBand="0" w:evenVBand="0" w:oddHBand="0" w:evenHBand="0" w:firstRowFirstColumn="0" w:firstRowLastColumn="0" w:lastRowFirstColumn="0" w:lastRowLastColumn="0"/>
            <w:tcW w:w="2098" w:type="dxa"/>
            <w:tcBorders>
              <w:left w:val="single" w:sz="4" w:space="0" w:color="auto"/>
              <w:bottom w:val="single" w:sz="4" w:space="0" w:color="auto"/>
            </w:tcBorders>
            <w:vAlign w:val="center"/>
          </w:tcPr>
          <w:p w14:paraId="3F8DE57E" w14:textId="77777777" w:rsidR="009568FF" w:rsidRPr="009568FF" w:rsidRDefault="009568FF" w:rsidP="009568FF">
            <w:pPr>
              <w:spacing w:after="160"/>
              <w:contextualSpacing/>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Black rockfish</w:t>
            </w:r>
          </w:p>
        </w:tc>
        <w:tc>
          <w:tcPr>
            <w:tcW w:w="2505" w:type="dxa"/>
            <w:tcBorders>
              <w:bottom w:val="single" w:sz="4" w:space="0" w:color="auto"/>
            </w:tcBorders>
            <w:noWrap/>
            <w:vAlign w:val="center"/>
            <w:hideMark/>
          </w:tcPr>
          <w:p w14:paraId="41A9F8E7" w14:textId="77777777" w:rsidR="009568FF" w:rsidRPr="009568FF" w:rsidRDefault="009568FF" w:rsidP="009568FF">
            <w:pPr>
              <w:spacing w:after="16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0"/>
                <w:szCs w:val="20"/>
              </w:rPr>
            </w:pPr>
            <w:r w:rsidRPr="009568FF">
              <w:rPr>
                <w:rFonts w:ascii="Times New Roman" w:eastAsia="Times New Roman" w:hAnsi="Times New Roman" w:cs="Times New Roman"/>
                <w:i/>
                <w:iCs/>
                <w:color w:val="000000"/>
                <w:sz w:val="20"/>
                <w:szCs w:val="20"/>
              </w:rPr>
              <w:t>Sebastes melanops</w:t>
            </w:r>
          </w:p>
        </w:tc>
        <w:tc>
          <w:tcPr>
            <w:tcW w:w="776" w:type="dxa"/>
            <w:tcBorders>
              <w:bottom w:val="single" w:sz="4" w:space="0" w:color="auto"/>
            </w:tcBorders>
            <w:noWrap/>
            <w:vAlign w:val="center"/>
            <w:hideMark/>
          </w:tcPr>
          <w:p w14:paraId="30BE7F8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w:t>
            </w:r>
          </w:p>
        </w:tc>
        <w:tc>
          <w:tcPr>
            <w:tcW w:w="717" w:type="dxa"/>
            <w:tcBorders>
              <w:bottom w:val="single" w:sz="4" w:space="0" w:color="auto"/>
            </w:tcBorders>
            <w:noWrap/>
            <w:vAlign w:val="center"/>
            <w:hideMark/>
          </w:tcPr>
          <w:p w14:paraId="172E1337"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27</w:t>
            </w:r>
          </w:p>
        </w:tc>
        <w:tc>
          <w:tcPr>
            <w:tcW w:w="776" w:type="dxa"/>
            <w:gridSpan w:val="2"/>
            <w:tcBorders>
              <w:bottom w:val="single" w:sz="4" w:space="0" w:color="auto"/>
            </w:tcBorders>
            <w:noWrap/>
            <w:vAlign w:val="center"/>
            <w:hideMark/>
          </w:tcPr>
          <w:p w14:paraId="5DA3E3EB"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w:t>
            </w:r>
          </w:p>
        </w:tc>
        <w:tc>
          <w:tcPr>
            <w:tcW w:w="743" w:type="dxa"/>
            <w:tcBorders>
              <w:bottom w:val="single" w:sz="4" w:space="0" w:color="auto"/>
            </w:tcBorders>
            <w:noWrap/>
            <w:vAlign w:val="center"/>
            <w:hideMark/>
          </w:tcPr>
          <w:p w14:paraId="736B9E6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1%</w:t>
            </w:r>
          </w:p>
        </w:tc>
        <w:tc>
          <w:tcPr>
            <w:tcW w:w="985" w:type="dxa"/>
            <w:tcBorders>
              <w:bottom w:val="single" w:sz="4" w:space="0" w:color="auto"/>
            </w:tcBorders>
            <w:noWrap/>
            <w:vAlign w:val="center"/>
            <w:hideMark/>
          </w:tcPr>
          <w:p w14:paraId="02A82B03"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60 - 79</w:t>
            </w:r>
          </w:p>
        </w:tc>
        <w:tc>
          <w:tcPr>
            <w:tcW w:w="1008" w:type="dxa"/>
            <w:tcBorders>
              <w:bottom w:val="single" w:sz="4" w:space="0" w:color="auto"/>
              <w:right w:val="single" w:sz="4" w:space="0" w:color="auto"/>
            </w:tcBorders>
            <w:noWrap/>
            <w:vAlign w:val="center"/>
            <w:hideMark/>
          </w:tcPr>
          <w:p w14:paraId="0886CD10" w14:textId="77777777" w:rsidR="009568FF" w:rsidRPr="009568FF" w:rsidRDefault="009568FF" w:rsidP="009568FF">
            <w:pPr>
              <w:spacing w:after="160"/>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9568FF">
              <w:rPr>
                <w:rFonts w:ascii="Times New Roman" w:eastAsia="Times New Roman" w:hAnsi="Times New Roman" w:cs="Times New Roman"/>
                <w:color w:val="000000"/>
                <w:sz w:val="20"/>
                <w:szCs w:val="20"/>
              </w:rPr>
              <w:t>7.1 - 8.6</w:t>
            </w:r>
          </w:p>
        </w:tc>
      </w:tr>
    </w:tbl>
    <w:p w14:paraId="3EB09E66" w14:textId="77777777" w:rsidR="009568FF" w:rsidRPr="009568FF" w:rsidRDefault="009568FF" w:rsidP="009568FF">
      <w:pPr>
        <w:spacing w:after="0" w:line="240" w:lineRule="auto"/>
        <w:rPr>
          <w:rFonts w:ascii="Times New Roman" w:hAnsi="Times New Roman" w:cs="Times New Roman"/>
          <w:sz w:val="24"/>
          <w:szCs w:val="24"/>
        </w:rPr>
      </w:pPr>
      <w:r w:rsidRPr="009568FF">
        <w:rPr>
          <w:rFonts w:ascii="Times New Roman" w:hAnsi="Times New Roman" w:cs="Times New Roman"/>
          <w:sz w:val="24"/>
          <w:szCs w:val="24"/>
        </w:rPr>
        <w:lastRenderedPageBreak/>
        <w:t>Table 2: MRPP results for the annual and triennial surveys. Categorical variables tested were year, PDO, and NPGO, all of which showed no relationship in visual assessment using the ordination plot. The A value indicates the amount of variance in each group, with A = 0 representing within-group randomization expected by chance and A = 1 representing within-group homogeneity. For community ecology an A &gt; 0.3, for example, would mean there is substantially less randomization than expected by chance. The table shows there is little difference between positive and negative phase groupings for PDO and NPGO or between years.</w:t>
      </w:r>
    </w:p>
    <w:p w14:paraId="78FBF369" w14:textId="0E3E97F7" w:rsidR="00EF0913" w:rsidRDefault="00EF0913"/>
    <w:tbl>
      <w:tblPr>
        <w:tblStyle w:val="PlainTable215"/>
        <w:tblW w:w="7485" w:type="dxa"/>
        <w:jc w:val="center"/>
        <w:tblLayout w:type="fixed"/>
        <w:tblLook w:val="04A0" w:firstRow="1" w:lastRow="0" w:firstColumn="1" w:lastColumn="0" w:noHBand="0" w:noVBand="1"/>
      </w:tblPr>
      <w:tblGrid>
        <w:gridCol w:w="1113"/>
        <w:gridCol w:w="1640"/>
        <w:gridCol w:w="1546"/>
        <w:gridCol w:w="1117"/>
        <w:gridCol w:w="2069"/>
      </w:tblGrid>
      <w:tr w:rsidR="009568FF" w:rsidRPr="009B3C55" w14:paraId="1B2AB238" w14:textId="77777777" w:rsidTr="009568FF">
        <w:trPr>
          <w:cnfStyle w:val="100000000000" w:firstRow="1" w:lastRow="0" w:firstColumn="0" w:lastColumn="0" w:oddVBand="0" w:evenVBand="0" w:oddHBand="0"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auto"/>
              <w:left w:val="single" w:sz="4" w:space="0" w:color="auto"/>
              <w:bottom w:val="nil"/>
            </w:tcBorders>
            <w:noWrap/>
          </w:tcPr>
          <w:p w14:paraId="6B274A56" w14:textId="77777777" w:rsidR="009568FF" w:rsidRPr="009B3C55" w:rsidRDefault="009568FF" w:rsidP="009568FF">
            <w:pPr>
              <w:ind w:right="-254"/>
              <w:rPr>
                <w:rFonts w:ascii="Times New Roman" w:hAnsi="Times New Roman" w:cs="Times New Roman"/>
              </w:rPr>
            </w:pPr>
            <w:bookmarkStart w:id="1" w:name="_Hlk53910419"/>
          </w:p>
        </w:tc>
        <w:tc>
          <w:tcPr>
            <w:tcW w:w="3186" w:type="dxa"/>
            <w:gridSpan w:val="2"/>
            <w:tcBorders>
              <w:top w:val="single" w:sz="4" w:space="0" w:color="auto"/>
              <w:bottom w:val="nil"/>
              <w:right w:val="nil"/>
            </w:tcBorders>
            <w:noWrap/>
          </w:tcPr>
          <w:p w14:paraId="5D5BBF4D" w14:textId="77777777" w:rsidR="009568FF" w:rsidRPr="009B3C55" w:rsidRDefault="009568FF" w:rsidP="009568FF">
            <w:pPr>
              <w:ind w:right="-25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9B3C55">
              <w:rPr>
                <w:rFonts w:ascii="Times New Roman" w:hAnsi="Times New Roman" w:cs="Times New Roman"/>
                <w:u w:val="single"/>
              </w:rPr>
              <w:t>Annual Survey</w:t>
            </w:r>
          </w:p>
        </w:tc>
        <w:tc>
          <w:tcPr>
            <w:tcW w:w="3186" w:type="dxa"/>
            <w:gridSpan w:val="2"/>
            <w:tcBorders>
              <w:top w:val="single" w:sz="4" w:space="0" w:color="auto"/>
              <w:left w:val="nil"/>
              <w:bottom w:val="nil"/>
              <w:right w:val="single" w:sz="4" w:space="0" w:color="auto"/>
            </w:tcBorders>
            <w:noWrap/>
          </w:tcPr>
          <w:p w14:paraId="23C6C2C5" w14:textId="77777777" w:rsidR="009568FF" w:rsidRPr="009B3C55" w:rsidRDefault="009568FF" w:rsidP="009568FF">
            <w:pPr>
              <w:ind w:right="-25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9B3C55">
              <w:rPr>
                <w:rFonts w:ascii="Times New Roman" w:hAnsi="Times New Roman" w:cs="Times New Roman"/>
                <w:u w:val="single"/>
              </w:rPr>
              <w:t>Triennial Survey</w:t>
            </w:r>
          </w:p>
        </w:tc>
      </w:tr>
      <w:tr w:rsidR="009568FF" w:rsidRPr="009B3C55" w14:paraId="5084D427" w14:textId="77777777" w:rsidTr="009568FF">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113" w:type="dxa"/>
            <w:tcBorders>
              <w:top w:val="nil"/>
              <w:left w:val="single" w:sz="4" w:space="0" w:color="auto"/>
              <w:bottom w:val="double" w:sz="4" w:space="0" w:color="auto"/>
            </w:tcBorders>
            <w:noWrap/>
            <w:hideMark/>
          </w:tcPr>
          <w:p w14:paraId="5003E017" w14:textId="77777777" w:rsidR="009568FF" w:rsidRPr="009B3C55" w:rsidRDefault="009568FF" w:rsidP="009568FF">
            <w:pPr>
              <w:ind w:right="-110"/>
              <w:rPr>
                <w:rFonts w:ascii="Times New Roman" w:hAnsi="Times New Roman" w:cs="Times New Roman"/>
              </w:rPr>
            </w:pPr>
            <w:r w:rsidRPr="009B3C55">
              <w:rPr>
                <w:rFonts w:ascii="Times New Roman" w:hAnsi="Times New Roman" w:cs="Times New Roman"/>
              </w:rPr>
              <w:t>Variable</w:t>
            </w:r>
          </w:p>
          <w:p w14:paraId="3FB8B2B7" w14:textId="77777777" w:rsidR="009568FF" w:rsidRPr="009B3C55" w:rsidRDefault="009568FF" w:rsidP="009568FF">
            <w:pPr>
              <w:ind w:right="-254"/>
              <w:rPr>
                <w:rFonts w:ascii="Times New Roman" w:hAnsi="Times New Roman" w:cs="Times New Roman"/>
              </w:rPr>
            </w:pPr>
          </w:p>
        </w:tc>
        <w:tc>
          <w:tcPr>
            <w:tcW w:w="1640" w:type="dxa"/>
            <w:tcBorders>
              <w:top w:val="nil"/>
              <w:bottom w:val="double" w:sz="4" w:space="0" w:color="auto"/>
            </w:tcBorders>
            <w:noWrap/>
            <w:hideMark/>
          </w:tcPr>
          <w:p w14:paraId="2BACE096"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A value</w:t>
            </w:r>
          </w:p>
        </w:tc>
        <w:tc>
          <w:tcPr>
            <w:tcW w:w="1545" w:type="dxa"/>
            <w:tcBorders>
              <w:top w:val="nil"/>
              <w:bottom w:val="double" w:sz="4" w:space="0" w:color="auto"/>
            </w:tcBorders>
            <w:noWrap/>
            <w:hideMark/>
          </w:tcPr>
          <w:p w14:paraId="2230A69F"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p-value</w:t>
            </w:r>
          </w:p>
        </w:tc>
        <w:tc>
          <w:tcPr>
            <w:tcW w:w="1117" w:type="dxa"/>
            <w:tcBorders>
              <w:top w:val="nil"/>
              <w:bottom w:val="double" w:sz="4" w:space="0" w:color="auto"/>
              <w:right w:val="nil"/>
            </w:tcBorders>
            <w:noWrap/>
            <w:hideMark/>
          </w:tcPr>
          <w:p w14:paraId="3F74EA38"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A value</w:t>
            </w:r>
          </w:p>
        </w:tc>
        <w:tc>
          <w:tcPr>
            <w:tcW w:w="2068" w:type="dxa"/>
            <w:tcBorders>
              <w:top w:val="nil"/>
              <w:left w:val="nil"/>
              <w:bottom w:val="double" w:sz="4" w:space="0" w:color="auto"/>
              <w:right w:val="single" w:sz="4" w:space="0" w:color="auto"/>
            </w:tcBorders>
            <w:noWrap/>
            <w:hideMark/>
          </w:tcPr>
          <w:p w14:paraId="034A32A0"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p-value</w:t>
            </w:r>
          </w:p>
        </w:tc>
      </w:tr>
      <w:tr w:rsidR="009568FF" w:rsidRPr="009B3C55" w14:paraId="0822F577" w14:textId="77777777" w:rsidTr="009568FF">
        <w:trPr>
          <w:trHeight w:val="229"/>
          <w:jc w:val="center"/>
        </w:trPr>
        <w:tc>
          <w:tcPr>
            <w:cnfStyle w:val="001000000000" w:firstRow="0" w:lastRow="0" w:firstColumn="1" w:lastColumn="0" w:oddVBand="0" w:evenVBand="0" w:oddHBand="0" w:evenHBand="0" w:firstRowFirstColumn="0" w:firstRowLastColumn="0" w:lastRowFirstColumn="0" w:lastRowLastColumn="0"/>
            <w:tcW w:w="1113" w:type="dxa"/>
            <w:tcBorders>
              <w:top w:val="double" w:sz="4" w:space="0" w:color="auto"/>
              <w:left w:val="single" w:sz="4" w:space="0" w:color="auto"/>
              <w:bottom w:val="nil"/>
            </w:tcBorders>
            <w:noWrap/>
            <w:hideMark/>
          </w:tcPr>
          <w:p w14:paraId="12CBC692" w14:textId="77777777" w:rsidR="009568FF" w:rsidRPr="009B3C55" w:rsidRDefault="009568FF" w:rsidP="009568FF">
            <w:pPr>
              <w:ind w:right="-254"/>
              <w:rPr>
                <w:rFonts w:ascii="Times New Roman" w:hAnsi="Times New Roman" w:cs="Times New Roman"/>
              </w:rPr>
            </w:pPr>
            <w:r w:rsidRPr="009B3C55">
              <w:rPr>
                <w:rFonts w:ascii="Times New Roman" w:hAnsi="Times New Roman" w:cs="Times New Roman"/>
              </w:rPr>
              <w:t>year</w:t>
            </w:r>
          </w:p>
        </w:tc>
        <w:tc>
          <w:tcPr>
            <w:tcW w:w="1640" w:type="dxa"/>
            <w:tcBorders>
              <w:top w:val="double" w:sz="4" w:space="0" w:color="auto"/>
              <w:bottom w:val="nil"/>
            </w:tcBorders>
            <w:noWrap/>
          </w:tcPr>
          <w:p w14:paraId="2E8D96D2"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0.017</w:t>
            </w:r>
          </w:p>
        </w:tc>
        <w:tc>
          <w:tcPr>
            <w:tcW w:w="1545" w:type="dxa"/>
            <w:tcBorders>
              <w:top w:val="double" w:sz="4" w:space="0" w:color="auto"/>
              <w:bottom w:val="nil"/>
            </w:tcBorders>
            <w:noWrap/>
          </w:tcPr>
          <w:p w14:paraId="08DFD095"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c>
          <w:tcPr>
            <w:tcW w:w="1117" w:type="dxa"/>
            <w:tcBorders>
              <w:top w:val="double" w:sz="4" w:space="0" w:color="auto"/>
              <w:bottom w:val="nil"/>
              <w:right w:val="nil"/>
            </w:tcBorders>
            <w:noWrap/>
            <w:hideMark/>
          </w:tcPr>
          <w:p w14:paraId="0D5192E3"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0.055</w:t>
            </w:r>
          </w:p>
        </w:tc>
        <w:tc>
          <w:tcPr>
            <w:tcW w:w="2068" w:type="dxa"/>
            <w:tcBorders>
              <w:top w:val="double" w:sz="4" w:space="0" w:color="auto"/>
              <w:left w:val="nil"/>
              <w:bottom w:val="nil"/>
              <w:right w:val="single" w:sz="4" w:space="0" w:color="auto"/>
            </w:tcBorders>
            <w:noWrap/>
            <w:hideMark/>
          </w:tcPr>
          <w:p w14:paraId="0D7CCF22"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r>
      <w:tr w:rsidR="009568FF" w:rsidRPr="009B3C55" w14:paraId="0F92C189" w14:textId="77777777" w:rsidTr="009568FF">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113" w:type="dxa"/>
            <w:tcBorders>
              <w:top w:val="nil"/>
              <w:left w:val="single" w:sz="4" w:space="0" w:color="auto"/>
              <w:bottom w:val="nil"/>
            </w:tcBorders>
            <w:noWrap/>
            <w:hideMark/>
          </w:tcPr>
          <w:p w14:paraId="402F8CDA" w14:textId="77777777" w:rsidR="009568FF" w:rsidRPr="009B3C55" w:rsidRDefault="009568FF" w:rsidP="009568FF">
            <w:pPr>
              <w:ind w:right="-254"/>
              <w:rPr>
                <w:rFonts w:ascii="Times New Roman" w:hAnsi="Times New Roman" w:cs="Times New Roman"/>
              </w:rPr>
            </w:pPr>
            <w:r w:rsidRPr="009B3C55">
              <w:rPr>
                <w:rFonts w:ascii="Times New Roman" w:hAnsi="Times New Roman" w:cs="Times New Roman"/>
              </w:rPr>
              <w:t>PDO</w:t>
            </w:r>
          </w:p>
        </w:tc>
        <w:tc>
          <w:tcPr>
            <w:tcW w:w="1640" w:type="dxa"/>
            <w:tcBorders>
              <w:top w:val="nil"/>
              <w:bottom w:val="nil"/>
            </w:tcBorders>
            <w:noWrap/>
          </w:tcPr>
          <w:p w14:paraId="7B3B70FE"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0.0023</w:t>
            </w:r>
          </w:p>
        </w:tc>
        <w:tc>
          <w:tcPr>
            <w:tcW w:w="1545" w:type="dxa"/>
            <w:tcBorders>
              <w:top w:val="nil"/>
              <w:bottom w:val="nil"/>
            </w:tcBorders>
            <w:noWrap/>
          </w:tcPr>
          <w:p w14:paraId="326AAC65"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c>
          <w:tcPr>
            <w:tcW w:w="1117" w:type="dxa"/>
            <w:tcBorders>
              <w:top w:val="nil"/>
              <w:bottom w:val="nil"/>
              <w:right w:val="nil"/>
            </w:tcBorders>
            <w:noWrap/>
          </w:tcPr>
          <w:p w14:paraId="41647CBA"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0.017</w:t>
            </w:r>
          </w:p>
        </w:tc>
        <w:tc>
          <w:tcPr>
            <w:tcW w:w="2068" w:type="dxa"/>
            <w:tcBorders>
              <w:top w:val="nil"/>
              <w:left w:val="nil"/>
              <w:bottom w:val="nil"/>
              <w:right w:val="single" w:sz="4" w:space="0" w:color="auto"/>
            </w:tcBorders>
            <w:noWrap/>
          </w:tcPr>
          <w:p w14:paraId="4711C3D6" w14:textId="77777777" w:rsidR="009568FF" w:rsidRPr="009B3C55" w:rsidRDefault="009568FF" w:rsidP="009568FF">
            <w:pPr>
              <w:ind w:right="-25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r>
      <w:tr w:rsidR="009568FF" w:rsidRPr="009B3C55" w14:paraId="64174A49" w14:textId="77777777" w:rsidTr="009568FF">
        <w:trPr>
          <w:trHeight w:val="281"/>
          <w:jc w:val="center"/>
        </w:trPr>
        <w:tc>
          <w:tcPr>
            <w:cnfStyle w:val="001000000000" w:firstRow="0" w:lastRow="0" w:firstColumn="1" w:lastColumn="0" w:oddVBand="0" w:evenVBand="0" w:oddHBand="0" w:evenHBand="0" w:firstRowFirstColumn="0" w:firstRowLastColumn="0" w:lastRowFirstColumn="0" w:lastRowLastColumn="0"/>
            <w:tcW w:w="1113" w:type="dxa"/>
            <w:tcBorders>
              <w:top w:val="nil"/>
              <w:left w:val="single" w:sz="4" w:space="0" w:color="auto"/>
              <w:bottom w:val="single" w:sz="4" w:space="0" w:color="auto"/>
            </w:tcBorders>
            <w:noWrap/>
            <w:hideMark/>
          </w:tcPr>
          <w:p w14:paraId="0C17619D" w14:textId="77777777" w:rsidR="009568FF" w:rsidRPr="009B3C55" w:rsidRDefault="009568FF" w:rsidP="009568FF">
            <w:pPr>
              <w:ind w:right="-254"/>
              <w:rPr>
                <w:rFonts w:ascii="Times New Roman" w:hAnsi="Times New Roman" w:cs="Times New Roman"/>
              </w:rPr>
            </w:pPr>
            <w:r w:rsidRPr="009B3C55">
              <w:rPr>
                <w:rFonts w:ascii="Times New Roman" w:hAnsi="Times New Roman" w:cs="Times New Roman"/>
              </w:rPr>
              <w:t>NPGO</w:t>
            </w:r>
          </w:p>
        </w:tc>
        <w:tc>
          <w:tcPr>
            <w:tcW w:w="1640" w:type="dxa"/>
            <w:tcBorders>
              <w:top w:val="nil"/>
              <w:bottom w:val="single" w:sz="4" w:space="0" w:color="auto"/>
            </w:tcBorders>
            <w:noWrap/>
          </w:tcPr>
          <w:p w14:paraId="78088A64"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0.0029</w:t>
            </w:r>
          </w:p>
        </w:tc>
        <w:tc>
          <w:tcPr>
            <w:tcW w:w="1545" w:type="dxa"/>
            <w:tcBorders>
              <w:top w:val="nil"/>
              <w:bottom w:val="single" w:sz="4" w:space="0" w:color="auto"/>
            </w:tcBorders>
            <w:noWrap/>
          </w:tcPr>
          <w:p w14:paraId="7AB20DAB"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c>
          <w:tcPr>
            <w:tcW w:w="1117" w:type="dxa"/>
            <w:tcBorders>
              <w:top w:val="nil"/>
              <w:bottom w:val="single" w:sz="4" w:space="0" w:color="auto"/>
              <w:right w:val="nil"/>
            </w:tcBorders>
            <w:noWrap/>
          </w:tcPr>
          <w:p w14:paraId="1BC35654"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0.010</w:t>
            </w:r>
          </w:p>
        </w:tc>
        <w:tc>
          <w:tcPr>
            <w:tcW w:w="2068" w:type="dxa"/>
            <w:tcBorders>
              <w:top w:val="nil"/>
              <w:left w:val="nil"/>
              <w:bottom w:val="single" w:sz="4" w:space="0" w:color="auto"/>
              <w:right w:val="single" w:sz="4" w:space="0" w:color="auto"/>
            </w:tcBorders>
            <w:noWrap/>
          </w:tcPr>
          <w:p w14:paraId="2FD39C13" w14:textId="77777777" w:rsidR="009568FF" w:rsidRPr="009B3C55" w:rsidRDefault="009568FF" w:rsidP="009568FF">
            <w:pPr>
              <w:ind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3C55">
              <w:rPr>
                <w:rFonts w:ascii="Times New Roman" w:hAnsi="Times New Roman" w:cs="Times New Roman"/>
              </w:rPr>
              <w:t>0.001</w:t>
            </w:r>
          </w:p>
        </w:tc>
      </w:tr>
      <w:bookmarkEnd w:id="1"/>
    </w:tbl>
    <w:p w14:paraId="125893B5" w14:textId="43070FCE" w:rsidR="009568FF" w:rsidRDefault="009568FF"/>
    <w:p w14:paraId="00F627A2" w14:textId="16995EA5" w:rsidR="009568FF" w:rsidRDefault="009568FF"/>
    <w:p w14:paraId="14D0AFF8" w14:textId="24FB7046" w:rsidR="009568FF" w:rsidRDefault="009568FF"/>
    <w:p w14:paraId="5D0EE33A" w14:textId="1F3011F2" w:rsidR="009568FF" w:rsidRDefault="009568FF"/>
    <w:p w14:paraId="122D3DA5" w14:textId="6CA2966A" w:rsidR="009568FF" w:rsidRDefault="009568FF"/>
    <w:p w14:paraId="3471588B" w14:textId="77777777" w:rsidR="009568FF" w:rsidRDefault="009568FF"/>
    <w:p w14:paraId="5A1006CB" w14:textId="77777777" w:rsidR="009568FF" w:rsidRPr="009568FF" w:rsidRDefault="009568FF" w:rsidP="009568FF">
      <w:pPr>
        <w:spacing w:after="0" w:line="240" w:lineRule="auto"/>
        <w:rPr>
          <w:rFonts w:ascii="Times New Roman" w:hAnsi="Times New Roman" w:cs="Times New Roman"/>
          <w:sz w:val="24"/>
          <w:szCs w:val="24"/>
        </w:rPr>
      </w:pPr>
      <w:r w:rsidRPr="009568FF">
        <w:rPr>
          <w:rFonts w:ascii="Times New Roman" w:hAnsi="Times New Roman" w:cs="Times New Roman"/>
          <w:sz w:val="24"/>
          <w:szCs w:val="24"/>
        </w:rPr>
        <w:t>Table 3: TGAM results for eight groundfish species. Deviance explains the goodness of fit of the model. ΔAIC, change in Akaike's Information Criteria, indicates the difference in AIC between the reference model and the model containing the threshold.</w:t>
      </w:r>
    </w:p>
    <w:p w14:paraId="2EA1AD07" w14:textId="25087BCF" w:rsidR="009568FF" w:rsidRDefault="009568FF"/>
    <w:tbl>
      <w:tblPr>
        <w:tblStyle w:val="GridTable1Light11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238"/>
        <w:gridCol w:w="1794"/>
        <w:gridCol w:w="1215"/>
        <w:gridCol w:w="803"/>
      </w:tblGrid>
      <w:tr w:rsidR="009568FF" w:rsidRPr="009B3C55" w14:paraId="2165B8D0" w14:textId="77777777" w:rsidTr="009568FF">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2238" w:type="dxa"/>
            <w:tcBorders>
              <w:top w:val="single" w:sz="4" w:space="0" w:color="auto"/>
              <w:left w:val="single" w:sz="4" w:space="0" w:color="auto"/>
              <w:bottom w:val="double" w:sz="4" w:space="0" w:color="auto"/>
            </w:tcBorders>
          </w:tcPr>
          <w:p w14:paraId="18355B62"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Species</w:t>
            </w:r>
          </w:p>
        </w:tc>
        <w:tc>
          <w:tcPr>
            <w:tcW w:w="1794" w:type="dxa"/>
            <w:tcBorders>
              <w:top w:val="single" w:sz="4" w:space="0" w:color="auto"/>
              <w:bottom w:val="double" w:sz="4" w:space="0" w:color="auto"/>
            </w:tcBorders>
          </w:tcPr>
          <w:p w14:paraId="51FF6D35" w14:textId="77777777" w:rsidR="009568FF" w:rsidRPr="009B3C55" w:rsidRDefault="009568FF" w:rsidP="009568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Threshold Year</w:t>
            </w:r>
          </w:p>
        </w:tc>
        <w:tc>
          <w:tcPr>
            <w:tcW w:w="1215" w:type="dxa"/>
            <w:tcBorders>
              <w:top w:val="single" w:sz="4" w:space="0" w:color="auto"/>
              <w:bottom w:val="double" w:sz="4" w:space="0" w:color="auto"/>
            </w:tcBorders>
          </w:tcPr>
          <w:p w14:paraId="4F0D6358" w14:textId="77777777" w:rsidR="009568FF" w:rsidRPr="009B3C55" w:rsidRDefault="009568FF" w:rsidP="009568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Deviance</w:t>
            </w:r>
          </w:p>
        </w:tc>
        <w:tc>
          <w:tcPr>
            <w:tcW w:w="803" w:type="dxa"/>
            <w:tcBorders>
              <w:top w:val="single" w:sz="4" w:space="0" w:color="auto"/>
              <w:bottom w:val="double" w:sz="4" w:space="0" w:color="auto"/>
              <w:right w:val="single" w:sz="4" w:space="0" w:color="auto"/>
            </w:tcBorders>
          </w:tcPr>
          <w:p w14:paraId="4FA8FFAF" w14:textId="77777777" w:rsidR="009568FF" w:rsidRPr="009B3C55" w:rsidRDefault="009568FF" w:rsidP="009568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ΔAIC</w:t>
            </w:r>
          </w:p>
        </w:tc>
      </w:tr>
      <w:tr w:rsidR="009568FF" w:rsidRPr="009B3C55" w14:paraId="6D500A24" w14:textId="77777777" w:rsidTr="009568FF">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top w:val="double" w:sz="4" w:space="0" w:color="auto"/>
              <w:left w:val="single" w:sz="4" w:space="0" w:color="auto"/>
            </w:tcBorders>
          </w:tcPr>
          <w:p w14:paraId="566FCE0A"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Petrale Sole</w:t>
            </w:r>
          </w:p>
        </w:tc>
        <w:tc>
          <w:tcPr>
            <w:tcW w:w="1794" w:type="dxa"/>
            <w:tcBorders>
              <w:top w:val="double" w:sz="4" w:space="0" w:color="auto"/>
            </w:tcBorders>
          </w:tcPr>
          <w:p w14:paraId="1A40449B"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2011</w:t>
            </w:r>
          </w:p>
        </w:tc>
        <w:tc>
          <w:tcPr>
            <w:tcW w:w="1215" w:type="dxa"/>
            <w:tcBorders>
              <w:top w:val="double" w:sz="4" w:space="0" w:color="auto"/>
            </w:tcBorders>
          </w:tcPr>
          <w:p w14:paraId="2E94A229"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28.5%</w:t>
            </w:r>
          </w:p>
        </w:tc>
        <w:tc>
          <w:tcPr>
            <w:tcW w:w="803" w:type="dxa"/>
            <w:tcBorders>
              <w:top w:val="double" w:sz="4" w:space="0" w:color="auto"/>
              <w:right w:val="single" w:sz="4" w:space="0" w:color="auto"/>
            </w:tcBorders>
          </w:tcPr>
          <w:p w14:paraId="171DCD0C"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53.9</w:t>
            </w:r>
          </w:p>
        </w:tc>
      </w:tr>
      <w:tr w:rsidR="009568FF" w:rsidRPr="009B3C55" w14:paraId="1A292AB7" w14:textId="77777777" w:rsidTr="009568FF">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32A1FD8A"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Lingcod</w:t>
            </w:r>
          </w:p>
        </w:tc>
        <w:tc>
          <w:tcPr>
            <w:tcW w:w="1794" w:type="dxa"/>
          </w:tcPr>
          <w:p w14:paraId="0B8877B8"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2009</w:t>
            </w:r>
          </w:p>
        </w:tc>
        <w:tc>
          <w:tcPr>
            <w:tcW w:w="1215" w:type="dxa"/>
          </w:tcPr>
          <w:p w14:paraId="0D65867E"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11.3%</w:t>
            </w:r>
          </w:p>
        </w:tc>
        <w:tc>
          <w:tcPr>
            <w:tcW w:w="803" w:type="dxa"/>
            <w:tcBorders>
              <w:right w:val="single" w:sz="4" w:space="0" w:color="auto"/>
            </w:tcBorders>
          </w:tcPr>
          <w:p w14:paraId="0AE54F8A"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46.4</w:t>
            </w:r>
          </w:p>
        </w:tc>
      </w:tr>
      <w:tr w:rsidR="009568FF" w:rsidRPr="009B3C55" w14:paraId="4C65B2D3" w14:textId="77777777" w:rsidTr="009568FF">
        <w:trPr>
          <w:trHeight w:val="257"/>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38587032"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Arrowtooth Flounder</w:t>
            </w:r>
          </w:p>
        </w:tc>
        <w:tc>
          <w:tcPr>
            <w:tcW w:w="1794" w:type="dxa"/>
          </w:tcPr>
          <w:p w14:paraId="33D4ED1B"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2007</w:t>
            </w:r>
          </w:p>
        </w:tc>
        <w:tc>
          <w:tcPr>
            <w:tcW w:w="1215" w:type="dxa"/>
          </w:tcPr>
          <w:p w14:paraId="0A98EE77"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36.5%</w:t>
            </w:r>
          </w:p>
        </w:tc>
        <w:tc>
          <w:tcPr>
            <w:tcW w:w="803" w:type="dxa"/>
            <w:tcBorders>
              <w:right w:val="single" w:sz="4" w:space="0" w:color="auto"/>
            </w:tcBorders>
          </w:tcPr>
          <w:p w14:paraId="280113EA"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27.0</w:t>
            </w:r>
          </w:p>
        </w:tc>
      </w:tr>
      <w:tr w:rsidR="009568FF" w:rsidRPr="009B3C55" w14:paraId="7121AD64" w14:textId="77777777" w:rsidTr="009568FF">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748A390B"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Sablefish</w:t>
            </w:r>
          </w:p>
        </w:tc>
        <w:tc>
          <w:tcPr>
            <w:tcW w:w="1794" w:type="dxa"/>
          </w:tcPr>
          <w:p w14:paraId="75BB4684"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2003</w:t>
            </w:r>
          </w:p>
        </w:tc>
        <w:tc>
          <w:tcPr>
            <w:tcW w:w="1215" w:type="dxa"/>
          </w:tcPr>
          <w:p w14:paraId="2C8D28F8"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24.5%</w:t>
            </w:r>
          </w:p>
        </w:tc>
        <w:tc>
          <w:tcPr>
            <w:tcW w:w="803" w:type="dxa"/>
            <w:tcBorders>
              <w:right w:val="single" w:sz="4" w:space="0" w:color="auto"/>
            </w:tcBorders>
          </w:tcPr>
          <w:p w14:paraId="3E69850A"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11.3</w:t>
            </w:r>
          </w:p>
        </w:tc>
      </w:tr>
      <w:tr w:rsidR="009568FF" w:rsidRPr="009B3C55" w14:paraId="74D62493" w14:textId="77777777" w:rsidTr="009568FF">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3405D096"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English Sole</w:t>
            </w:r>
          </w:p>
        </w:tc>
        <w:tc>
          <w:tcPr>
            <w:tcW w:w="1794" w:type="dxa"/>
          </w:tcPr>
          <w:p w14:paraId="5E1FDCB0"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1995</w:t>
            </w:r>
          </w:p>
        </w:tc>
        <w:tc>
          <w:tcPr>
            <w:tcW w:w="1215" w:type="dxa"/>
          </w:tcPr>
          <w:p w14:paraId="07622FBF"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35.0%</w:t>
            </w:r>
          </w:p>
        </w:tc>
        <w:tc>
          <w:tcPr>
            <w:tcW w:w="803" w:type="dxa"/>
            <w:tcBorders>
              <w:right w:val="single" w:sz="4" w:space="0" w:color="auto"/>
            </w:tcBorders>
          </w:tcPr>
          <w:p w14:paraId="5CCE63C3"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64.0</w:t>
            </w:r>
          </w:p>
        </w:tc>
      </w:tr>
      <w:tr w:rsidR="009568FF" w:rsidRPr="009B3C55" w14:paraId="0396D6B6" w14:textId="77777777" w:rsidTr="009568FF">
        <w:trPr>
          <w:trHeight w:val="257"/>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56461B74"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Dover Sole</w:t>
            </w:r>
          </w:p>
        </w:tc>
        <w:tc>
          <w:tcPr>
            <w:tcW w:w="1794" w:type="dxa"/>
          </w:tcPr>
          <w:p w14:paraId="5A981B50"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1995</w:t>
            </w:r>
          </w:p>
        </w:tc>
        <w:tc>
          <w:tcPr>
            <w:tcW w:w="1215" w:type="dxa"/>
          </w:tcPr>
          <w:p w14:paraId="185CB4AA"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23.1%</w:t>
            </w:r>
          </w:p>
        </w:tc>
        <w:tc>
          <w:tcPr>
            <w:tcW w:w="803" w:type="dxa"/>
            <w:tcBorders>
              <w:right w:val="single" w:sz="4" w:space="0" w:color="auto"/>
            </w:tcBorders>
          </w:tcPr>
          <w:p w14:paraId="378BA71D"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154.8</w:t>
            </w:r>
          </w:p>
        </w:tc>
      </w:tr>
      <w:tr w:rsidR="009568FF" w:rsidRPr="009B3C55" w14:paraId="264C2435" w14:textId="77777777" w:rsidTr="009568FF">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tcBorders>
          </w:tcPr>
          <w:p w14:paraId="4CB7A90E"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Pacific Sanddab</w:t>
            </w:r>
          </w:p>
        </w:tc>
        <w:tc>
          <w:tcPr>
            <w:tcW w:w="1794" w:type="dxa"/>
          </w:tcPr>
          <w:p w14:paraId="3CDD6CFB"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1989</w:t>
            </w:r>
          </w:p>
        </w:tc>
        <w:tc>
          <w:tcPr>
            <w:tcW w:w="1215" w:type="dxa"/>
          </w:tcPr>
          <w:p w14:paraId="15AAAC6F"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57.4%</w:t>
            </w:r>
          </w:p>
        </w:tc>
        <w:tc>
          <w:tcPr>
            <w:tcW w:w="803" w:type="dxa"/>
            <w:tcBorders>
              <w:right w:val="single" w:sz="4" w:space="0" w:color="auto"/>
            </w:tcBorders>
          </w:tcPr>
          <w:p w14:paraId="4FA5CA3B"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73.0</w:t>
            </w:r>
          </w:p>
        </w:tc>
      </w:tr>
      <w:tr w:rsidR="009568FF" w:rsidRPr="009B3C55" w14:paraId="79CC45A9" w14:textId="77777777" w:rsidTr="009568FF">
        <w:trPr>
          <w:trHeight w:val="276"/>
          <w:jc w:val="center"/>
        </w:trPr>
        <w:tc>
          <w:tcPr>
            <w:cnfStyle w:val="001000000000" w:firstRow="0" w:lastRow="0" w:firstColumn="1" w:lastColumn="0" w:oddVBand="0" w:evenVBand="0" w:oddHBand="0" w:evenHBand="0" w:firstRowFirstColumn="0" w:firstRowLastColumn="0" w:lastRowFirstColumn="0" w:lastRowLastColumn="0"/>
            <w:tcW w:w="2238" w:type="dxa"/>
            <w:tcBorders>
              <w:left w:val="single" w:sz="4" w:space="0" w:color="auto"/>
              <w:bottom w:val="single" w:sz="4" w:space="0" w:color="auto"/>
            </w:tcBorders>
          </w:tcPr>
          <w:p w14:paraId="5215D8E0"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Rex Sole</w:t>
            </w:r>
          </w:p>
        </w:tc>
        <w:tc>
          <w:tcPr>
            <w:tcW w:w="1794" w:type="dxa"/>
            <w:tcBorders>
              <w:bottom w:val="single" w:sz="4" w:space="0" w:color="auto"/>
            </w:tcBorders>
          </w:tcPr>
          <w:p w14:paraId="2B2DD820"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1989</w:t>
            </w:r>
          </w:p>
        </w:tc>
        <w:tc>
          <w:tcPr>
            <w:tcW w:w="1215" w:type="dxa"/>
            <w:tcBorders>
              <w:bottom w:val="single" w:sz="4" w:space="0" w:color="auto"/>
            </w:tcBorders>
          </w:tcPr>
          <w:p w14:paraId="18C919CC"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19.9%</w:t>
            </w:r>
          </w:p>
        </w:tc>
        <w:tc>
          <w:tcPr>
            <w:tcW w:w="803" w:type="dxa"/>
            <w:tcBorders>
              <w:bottom w:val="single" w:sz="4" w:space="0" w:color="auto"/>
              <w:right w:val="single" w:sz="4" w:space="0" w:color="auto"/>
            </w:tcBorders>
          </w:tcPr>
          <w:p w14:paraId="75EF563C"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49.9</w:t>
            </w:r>
          </w:p>
        </w:tc>
      </w:tr>
    </w:tbl>
    <w:p w14:paraId="2CF48FAC" w14:textId="77777777" w:rsidR="009568FF" w:rsidRDefault="009568FF" w:rsidP="009568FF">
      <w:pPr>
        <w:spacing w:after="0" w:line="240" w:lineRule="auto"/>
        <w:rPr>
          <w:rFonts w:ascii="Times New Roman" w:hAnsi="Times New Roman" w:cs="Times New Roman"/>
          <w:sz w:val="24"/>
          <w:szCs w:val="24"/>
        </w:rPr>
      </w:pPr>
    </w:p>
    <w:p w14:paraId="3B39EE33" w14:textId="77777777" w:rsidR="009568FF" w:rsidRDefault="009568FF" w:rsidP="009568FF">
      <w:pPr>
        <w:spacing w:after="0" w:line="240" w:lineRule="auto"/>
        <w:rPr>
          <w:rFonts w:ascii="Times New Roman" w:hAnsi="Times New Roman" w:cs="Times New Roman"/>
          <w:sz w:val="24"/>
          <w:szCs w:val="24"/>
        </w:rPr>
      </w:pPr>
    </w:p>
    <w:p w14:paraId="53A3699F" w14:textId="77777777" w:rsidR="009568FF" w:rsidRDefault="009568FF" w:rsidP="009568FF">
      <w:pPr>
        <w:spacing w:after="0" w:line="240" w:lineRule="auto"/>
        <w:rPr>
          <w:rFonts w:ascii="Times New Roman" w:hAnsi="Times New Roman" w:cs="Times New Roman"/>
          <w:sz w:val="24"/>
          <w:szCs w:val="24"/>
        </w:rPr>
      </w:pPr>
    </w:p>
    <w:p w14:paraId="10E5C4E3" w14:textId="77777777" w:rsidR="009568FF" w:rsidRDefault="009568FF" w:rsidP="009568FF">
      <w:pPr>
        <w:spacing w:after="0" w:line="240" w:lineRule="auto"/>
        <w:rPr>
          <w:rFonts w:ascii="Times New Roman" w:hAnsi="Times New Roman" w:cs="Times New Roman"/>
          <w:sz w:val="24"/>
          <w:szCs w:val="24"/>
        </w:rPr>
      </w:pPr>
    </w:p>
    <w:p w14:paraId="0CD8A971" w14:textId="77777777" w:rsidR="009568FF" w:rsidRDefault="009568FF" w:rsidP="009568FF">
      <w:pPr>
        <w:spacing w:after="0" w:line="240" w:lineRule="auto"/>
        <w:rPr>
          <w:rFonts w:ascii="Times New Roman" w:hAnsi="Times New Roman" w:cs="Times New Roman"/>
          <w:sz w:val="24"/>
          <w:szCs w:val="24"/>
        </w:rPr>
      </w:pPr>
    </w:p>
    <w:p w14:paraId="7CE6B6CE" w14:textId="77777777" w:rsidR="009568FF" w:rsidRDefault="009568FF" w:rsidP="009568FF">
      <w:pPr>
        <w:spacing w:after="0" w:line="240" w:lineRule="auto"/>
        <w:rPr>
          <w:rFonts w:ascii="Times New Roman" w:hAnsi="Times New Roman" w:cs="Times New Roman"/>
          <w:sz w:val="24"/>
          <w:szCs w:val="24"/>
        </w:rPr>
      </w:pPr>
    </w:p>
    <w:p w14:paraId="2DF9EA9A" w14:textId="77777777" w:rsidR="009568FF" w:rsidRDefault="009568FF" w:rsidP="009568FF">
      <w:pPr>
        <w:spacing w:after="0" w:line="240" w:lineRule="auto"/>
        <w:rPr>
          <w:rFonts w:ascii="Times New Roman" w:hAnsi="Times New Roman" w:cs="Times New Roman"/>
          <w:sz w:val="24"/>
          <w:szCs w:val="24"/>
        </w:rPr>
      </w:pPr>
    </w:p>
    <w:p w14:paraId="7DBF9F6C" w14:textId="77777777" w:rsidR="009568FF" w:rsidRDefault="009568FF" w:rsidP="009568FF">
      <w:pPr>
        <w:spacing w:after="0" w:line="240" w:lineRule="auto"/>
        <w:rPr>
          <w:rFonts w:ascii="Times New Roman" w:hAnsi="Times New Roman" w:cs="Times New Roman"/>
          <w:sz w:val="24"/>
          <w:szCs w:val="24"/>
        </w:rPr>
      </w:pPr>
    </w:p>
    <w:p w14:paraId="1B55495F" w14:textId="77777777" w:rsidR="009568FF" w:rsidRDefault="009568FF" w:rsidP="009568FF">
      <w:pPr>
        <w:spacing w:after="0" w:line="240" w:lineRule="auto"/>
        <w:rPr>
          <w:rFonts w:ascii="Times New Roman" w:hAnsi="Times New Roman" w:cs="Times New Roman"/>
          <w:sz w:val="24"/>
          <w:szCs w:val="24"/>
        </w:rPr>
      </w:pPr>
    </w:p>
    <w:p w14:paraId="572001C8" w14:textId="77777777" w:rsidR="009568FF" w:rsidRDefault="009568FF" w:rsidP="009568FF">
      <w:pPr>
        <w:spacing w:after="0" w:line="240" w:lineRule="auto"/>
        <w:rPr>
          <w:rFonts w:ascii="Times New Roman" w:hAnsi="Times New Roman" w:cs="Times New Roman"/>
          <w:sz w:val="24"/>
          <w:szCs w:val="24"/>
        </w:rPr>
      </w:pPr>
    </w:p>
    <w:p w14:paraId="1BA6D919" w14:textId="77777777" w:rsidR="009568FF" w:rsidRDefault="009568FF" w:rsidP="009568FF">
      <w:pPr>
        <w:spacing w:after="0" w:line="240" w:lineRule="auto"/>
        <w:rPr>
          <w:rFonts w:ascii="Times New Roman" w:hAnsi="Times New Roman" w:cs="Times New Roman"/>
          <w:sz w:val="24"/>
          <w:szCs w:val="24"/>
        </w:rPr>
      </w:pPr>
    </w:p>
    <w:p w14:paraId="2D59B4D2" w14:textId="77777777" w:rsidR="009568FF" w:rsidRDefault="009568FF" w:rsidP="009568FF">
      <w:pPr>
        <w:spacing w:after="0" w:line="240" w:lineRule="auto"/>
        <w:rPr>
          <w:rFonts w:ascii="Times New Roman" w:hAnsi="Times New Roman" w:cs="Times New Roman"/>
          <w:sz w:val="24"/>
          <w:szCs w:val="24"/>
        </w:rPr>
      </w:pPr>
    </w:p>
    <w:p w14:paraId="305659E7" w14:textId="77777777" w:rsidR="009568FF" w:rsidRDefault="009568FF" w:rsidP="009568FF">
      <w:pPr>
        <w:spacing w:after="0" w:line="240" w:lineRule="auto"/>
        <w:rPr>
          <w:rFonts w:ascii="Times New Roman" w:hAnsi="Times New Roman" w:cs="Times New Roman"/>
          <w:sz w:val="24"/>
          <w:szCs w:val="24"/>
        </w:rPr>
      </w:pPr>
    </w:p>
    <w:p w14:paraId="1EF25E6A" w14:textId="77777777" w:rsidR="009568FF" w:rsidRDefault="009568FF" w:rsidP="009568FF">
      <w:pPr>
        <w:spacing w:after="0" w:line="240" w:lineRule="auto"/>
        <w:rPr>
          <w:rFonts w:ascii="Times New Roman" w:hAnsi="Times New Roman" w:cs="Times New Roman"/>
          <w:sz w:val="24"/>
          <w:szCs w:val="24"/>
        </w:rPr>
      </w:pPr>
    </w:p>
    <w:p w14:paraId="111C7BF2" w14:textId="77777777" w:rsidR="009568FF" w:rsidRDefault="009568FF" w:rsidP="009568FF">
      <w:pPr>
        <w:spacing w:after="0" w:line="240" w:lineRule="auto"/>
        <w:rPr>
          <w:rFonts w:ascii="Times New Roman" w:hAnsi="Times New Roman" w:cs="Times New Roman"/>
          <w:sz w:val="24"/>
          <w:szCs w:val="24"/>
        </w:rPr>
      </w:pPr>
    </w:p>
    <w:p w14:paraId="7C61D47F" w14:textId="77777777" w:rsidR="009568FF" w:rsidRDefault="009568FF" w:rsidP="009568FF">
      <w:pPr>
        <w:spacing w:after="0" w:line="240" w:lineRule="auto"/>
        <w:rPr>
          <w:rFonts w:ascii="Times New Roman" w:hAnsi="Times New Roman" w:cs="Times New Roman"/>
          <w:sz w:val="24"/>
          <w:szCs w:val="24"/>
        </w:rPr>
      </w:pPr>
    </w:p>
    <w:p w14:paraId="43DBC764" w14:textId="77777777" w:rsidR="009568FF" w:rsidRDefault="009568FF" w:rsidP="009568FF">
      <w:pPr>
        <w:spacing w:after="0" w:line="240" w:lineRule="auto"/>
        <w:rPr>
          <w:rFonts w:ascii="Times New Roman" w:hAnsi="Times New Roman" w:cs="Times New Roman"/>
          <w:sz w:val="24"/>
          <w:szCs w:val="24"/>
        </w:rPr>
      </w:pPr>
    </w:p>
    <w:p w14:paraId="1580020D" w14:textId="77777777" w:rsidR="009568FF" w:rsidRDefault="009568FF" w:rsidP="009568FF">
      <w:pPr>
        <w:spacing w:after="0" w:line="240" w:lineRule="auto"/>
        <w:rPr>
          <w:rFonts w:ascii="Times New Roman" w:hAnsi="Times New Roman" w:cs="Times New Roman"/>
          <w:sz w:val="24"/>
          <w:szCs w:val="24"/>
        </w:rPr>
      </w:pPr>
    </w:p>
    <w:p w14:paraId="7D2BB484" w14:textId="77777777" w:rsidR="009568FF" w:rsidRDefault="009568FF" w:rsidP="009568FF">
      <w:pPr>
        <w:spacing w:after="0" w:line="240" w:lineRule="auto"/>
        <w:rPr>
          <w:rFonts w:ascii="Times New Roman" w:hAnsi="Times New Roman" w:cs="Times New Roman"/>
          <w:sz w:val="24"/>
          <w:szCs w:val="24"/>
        </w:rPr>
      </w:pPr>
    </w:p>
    <w:p w14:paraId="2889E72E" w14:textId="77777777" w:rsidR="009568FF" w:rsidRDefault="009568FF" w:rsidP="009568FF">
      <w:pPr>
        <w:spacing w:after="0" w:line="240" w:lineRule="auto"/>
        <w:rPr>
          <w:rFonts w:ascii="Times New Roman" w:hAnsi="Times New Roman" w:cs="Times New Roman"/>
          <w:sz w:val="24"/>
          <w:szCs w:val="24"/>
        </w:rPr>
      </w:pPr>
    </w:p>
    <w:p w14:paraId="59879818" w14:textId="77777777" w:rsidR="009568FF" w:rsidRDefault="009568FF" w:rsidP="009568FF">
      <w:pPr>
        <w:spacing w:after="0" w:line="240" w:lineRule="auto"/>
        <w:rPr>
          <w:rFonts w:ascii="Times New Roman" w:hAnsi="Times New Roman" w:cs="Times New Roman"/>
          <w:sz w:val="24"/>
          <w:szCs w:val="24"/>
        </w:rPr>
      </w:pPr>
    </w:p>
    <w:p w14:paraId="33F1B0DE" w14:textId="77777777" w:rsidR="009568FF" w:rsidRDefault="009568FF" w:rsidP="009568FF">
      <w:pPr>
        <w:spacing w:after="0" w:line="240" w:lineRule="auto"/>
        <w:rPr>
          <w:rFonts w:ascii="Times New Roman" w:hAnsi="Times New Roman" w:cs="Times New Roman"/>
          <w:sz w:val="24"/>
          <w:szCs w:val="24"/>
        </w:rPr>
      </w:pPr>
    </w:p>
    <w:p w14:paraId="581964D6" w14:textId="77777777" w:rsidR="009568FF" w:rsidRDefault="009568FF" w:rsidP="009568FF">
      <w:pPr>
        <w:spacing w:after="0" w:line="240" w:lineRule="auto"/>
        <w:rPr>
          <w:rFonts w:ascii="Times New Roman" w:hAnsi="Times New Roman" w:cs="Times New Roman"/>
          <w:sz w:val="24"/>
          <w:szCs w:val="24"/>
        </w:rPr>
      </w:pPr>
    </w:p>
    <w:p w14:paraId="2C3F671F" w14:textId="77777777" w:rsidR="009568FF" w:rsidRDefault="009568FF" w:rsidP="009568FF">
      <w:pPr>
        <w:spacing w:after="0" w:line="240" w:lineRule="auto"/>
        <w:rPr>
          <w:rFonts w:ascii="Times New Roman" w:hAnsi="Times New Roman" w:cs="Times New Roman"/>
          <w:sz w:val="24"/>
          <w:szCs w:val="24"/>
        </w:rPr>
      </w:pPr>
    </w:p>
    <w:p w14:paraId="6CBFF425" w14:textId="77777777" w:rsidR="009568FF" w:rsidRDefault="009568FF" w:rsidP="009568FF">
      <w:pPr>
        <w:spacing w:after="0" w:line="240" w:lineRule="auto"/>
        <w:rPr>
          <w:rFonts w:ascii="Times New Roman" w:hAnsi="Times New Roman" w:cs="Times New Roman"/>
          <w:sz w:val="24"/>
          <w:szCs w:val="24"/>
        </w:rPr>
      </w:pPr>
    </w:p>
    <w:p w14:paraId="71A5356A" w14:textId="1B061A24" w:rsidR="009568FF" w:rsidRDefault="009568FF" w:rsidP="009568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4: </w:t>
      </w:r>
      <w:r w:rsidRPr="00F54A96">
        <w:rPr>
          <w:rFonts w:ascii="Times New Roman" w:hAnsi="Times New Roman" w:cs="Times New Roman"/>
          <w:sz w:val="24"/>
          <w:szCs w:val="24"/>
        </w:rPr>
        <w:t>GAM formulations for individual species using the annual survey data. Deviance explains the goodness of fit of the model. ΔAIC, change in Akaike's Information Criteria, indicates the difference in AIC between the reference model and the model containing the threshold.</w:t>
      </w:r>
    </w:p>
    <w:p w14:paraId="5425A3BB" w14:textId="77777777" w:rsidR="009568FF" w:rsidRPr="00B51CCB" w:rsidRDefault="009568FF" w:rsidP="009568FF">
      <w:pPr>
        <w:spacing w:after="0" w:line="240" w:lineRule="auto"/>
        <w:rPr>
          <w:rFonts w:ascii="Times New Roman" w:hAnsi="Times New Roman" w:cs="Times New Roman"/>
          <w:sz w:val="24"/>
          <w:szCs w:val="24"/>
        </w:rPr>
      </w:pPr>
    </w:p>
    <w:tbl>
      <w:tblPr>
        <w:tblStyle w:val="PlainTable215"/>
        <w:tblW w:w="9353" w:type="dxa"/>
        <w:jc w:val="center"/>
        <w:tblBorders>
          <w:top w:val="none" w:sz="0" w:space="0" w:color="auto"/>
          <w:bottom w:val="none" w:sz="0" w:space="0" w:color="auto"/>
        </w:tblBorders>
        <w:tblCellMar>
          <w:left w:w="0" w:type="dxa"/>
          <w:right w:w="43" w:type="dxa"/>
        </w:tblCellMar>
        <w:tblLook w:val="04A0" w:firstRow="1" w:lastRow="0" w:firstColumn="1" w:lastColumn="0" w:noHBand="0" w:noVBand="1"/>
      </w:tblPr>
      <w:tblGrid>
        <w:gridCol w:w="1054"/>
        <w:gridCol w:w="5610"/>
        <w:gridCol w:w="522"/>
        <w:gridCol w:w="16"/>
        <w:gridCol w:w="559"/>
        <w:gridCol w:w="132"/>
        <w:gridCol w:w="732"/>
        <w:gridCol w:w="53"/>
        <w:gridCol w:w="664"/>
        <w:gridCol w:w="11"/>
      </w:tblGrid>
      <w:tr w:rsidR="009568FF" w:rsidRPr="009B3C55" w14:paraId="57147159" w14:textId="77777777" w:rsidTr="009568FF">
        <w:trPr>
          <w:gridAfter w:val="1"/>
          <w:cnfStyle w:val="100000000000" w:firstRow="1" w:lastRow="0" w:firstColumn="0" w:lastColumn="0" w:oddVBand="0" w:evenVBand="0" w:oddHBand="0" w:evenHBand="0" w:firstRowFirstColumn="0" w:firstRowLastColumn="0" w:lastRowFirstColumn="0" w:lastRowLastColumn="0"/>
          <w:wAfter w:w="11" w:type="dxa"/>
          <w:jc w:val="center"/>
        </w:trPr>
        <w:tc>
          <w:tcPr>
            <w:cnfStyle w:val="001000000000" w:firstRow="0" w:lastRow="0" w:firstColumn="1" w:lastColumn="0" w:oddVBand="0" w:evenVBand="0" w:oddHBand="0" w:evenHBand="0" w:firstRowFirstColumn="0" w:firstRowLastColumn="0" w:lastRowFirstColumn="0" w:lastRowLastColumn="0"/>
            <w:tcW w:w="1008" w:type="dxa"/>
            <w:tcBorders>
              <w:bottom w:val="double" w:sz="4" w:space="0" w:color="auto"/>
            </w:tcBorders>
          </w:tcPr>
          <w:p w14:paraId="652C312C" w14:textId="77777777" w:rsidR="009568FF" w:rsidRPr="009B3C55" w:rsidRDefault="009568FF" w:rsidP="009568FF">
            <w:pPr>
              <w:rPr>
                <w:rFonts w:ascii="Times New Roman" w:hAnsi="Times New Roman" w:cs="Times New Roman"/>
                <w:sz w:val="20"/>
                <w:szCs w:val="20"/>
              </w:rPr>
            </w:pPr>
            <w:bookmarkStart w:id="2" w:name="_Hlk39247428"/>
            <w:r w:rsidRPr="009B3C55">
              <w:rPr>
                <w:rFonts w:ascii="Times New Roman" w:hAnsi="Times New Roman" w:cs="Times New Roman"/>
                <w:sz w:val="20"/>
                <w:szCs w:val="20"/>
              </w:rPr>
              <w:t>Species</w:t>
            </w:r>
          </w:p>
        </w:tc>
        <w:tc>
          <w:tcPr>
            <w:tcW w:w="5652" w:type="dxa"/>
            <w:tcBorders>
              <w:bottom w:val="double" w:sz="4" w:space="0" w:color="auto"/>
            </w:tcBorders>
          </w:tcPr>
          <w:p w14:paraId="6B675885" w14:textId="77777777" w:rsidR="009568FF" w:rsidRPr="009B3C55" w:rsidRDefault="009568FF" w:rsidP="009568FF">
            <w:pPr>
              <w:ind w:left="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Best Model for Annual Survey</w:t>
            </w:r>
          </w:p>
        </w:tc>
        <w:tc>
          <w:tcPr>
            <w:tcW w:w="538" w:type="dxa"/>
            <w:gridSpan w:val="2"/>
            <w:tcBorders>
              <w:bottom w:val="double" w:sz="4" w:space="0" w:color="auto"/>
            </w:tcBorders>
          </w:tcPr>
          <w:p w14:paraId="76BBE9F6" w14:textId="77777777" w:rsidR="009568FF" w:rsidRPr="009B3C55" w:rsidRDefault="009568FF" w:rsidP="009568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ΔAIC</w:t>
            </w:r>
          </w:p>
        </w:tc>
        <w:tc>
          <w:tcPr>
            <w:tcW w:w="560" w:type="dxa"/>
            <w:tcBorders>
              <w:bottom w:val="double" w:sz="4" w:space="0" w:color="auto"/>
            </w:tcBorders>
          </w:tcPr>
          <w:p w14:paraId="220B881E" w14:textId="77777777" w:rsidR="009568FF" w:rsidRPr="009B3C55" w:rsidRDefault="009568FF" w:rsidP="009568FF">
            <w:pPr>
              <w:ind w:right="-6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GCV</w:t>
            </w:r>
          </w:p>
        </w:tc>
        <w:tc>
          <w:tcPr>
            <w:tcW w:w="864" w:type="dxa"/>
            <w:gridSpan w:val="2"/>
            <w:tcBorders>
              <w:bottom w:val="double" w:sz="4" w:space="0" w:color="auto"/>
            </w:tcBorders>
          </w:tcPr>
          <w:p w14:paraId="2F71A338" w14:textId="77777777" w:rsidR="009568FF" w:rsidRPr="009B3C55" w:rsidRDefault="009568FF" w:rsidP="009568FF">
            <w:pPr>
              <w:ind w:right="-9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Deviance</w:t>
            </w:r>
          </w:p>
        </w:tc>
        <w:tc>
          <w:tcPr>
            <w:tcW w:w="720" w:type="dxa"/>
            <w:gridSpan w:val="2"/>
            <w:tcBorders>
              <w:bottom w:val="double" w:sz="4" w:space="0" w:color="auto"/>
            </w:tcBorders>
          </w:tcPr>
          <w:p w14:paraId="358F574A" w14:textId="77777777" w:rsidR="009568FF" w:rsidRPr="009B3C55" w:rsidRDefault="009568FF" w:rsidP="009568FF">
            <w:pPr>
              <w:ind w:right="-13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Adj. R</w:t>
            </w:r>
            <w:r w:rsidRPr="009B3C55">
              <w:rPr>
                <w:rFonts w:ascii="Times New Roman" w:hAnsi="Times New Roman" w:cs="Times New Roman"/>
                <w:sz w:val="20"/>
                <w:szCs w:val="20"/>
                <w:vertAlign w:val="superscript"/>
              </w:rPr>
              <w:t>2</w:t>
            </w:r>
          </w:p>
        </w:tc>
      </w:tr>
      <w:tr w:rsidR="009568FF" w:rsidRPr="009B3C55" w14:paraId="1DAFF5BA" w14:textId="77777777" w:rsidTr="009568FF">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double" w:sz="4" w:space="0" w:color="auto"/>
              <w:bottom w:val="single" w:sz="4" w:space="0" w:color="auto"/>
            </w:tcBorders>
          </w:tcPr>
          <w:p w14:paraId="464D3767"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Pacific Sanddab</w:t>
            </w:r>
          </w:p>
        </w:tc>
        <w:tc>
          <w:tcPr>
            <w:tcW w:w="5652" w:type="dxa"/>
            <w:tcBorders>
              <w:top w:val="double" w:sz="4" w:space="0" w:color="auto"/>
              <w:bottom w:val="single" w:sz="4" w:space="0" w:color="auto"/>
            </w:tcBorders>
            <w:vAlign w:val="center"/>
          </w:tcPr>
          <w:p w14:paraId="1B533C9E" w14:textId="77777777" w:rsidR="009568FF" w:rsidRPr="009B3C55" w:rsidRDefault="009568FF" w:rsidP="009568FF">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double" w:sz="4" w:space="0" w:color="auto"/>
              <w:bottom w:val="single" w:sz="4" w:space="0" w:color="auto"/>
            </w:tcBorders>
            <w:vAlign w:val="center"/>
          </w:tcPr>
          <w:p w14:paraId="634936D6" w14:textId="77777777" w:rsidR="009568FF" w:rsidRPr="009B3C55" w:rsidRDefault="009568FF" w:rsidP="009568FF">
            <w:pPr>
              <w:ind w:left="-278" w:firstLine="27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6.91</w:t>
            </w:r>
          </w:p>
        </w:tc>
        <w:tc>
          <w:tcPr>
            <w:tcW w:w="708" w:type="dxa"/>
            <w:gridSpan w:val="3"/>
            <w:tcBorders>
              <w:top w:val="double" w:sz="4" w:space="0" w:color="auto"/>
              <w:bottom w:val="single" w:sz="4" w:space="0" w:color="auto"/>
            </w:tcBorders>
            <w:vAlign w:val="center"/>
          </w:tcPr>
          <w:p w14:paraId="0AC9ADDA"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1.69</w:t>
            </w:r>
          </w:p>
        </w:tc>
        <w:tc>
          <w:tcPr>
            <w:tcW w:w="785" w:type="dxa"/>
            <w:gridSpan w:val="2"/>
            <w:tcBorders>
              <w:top w:val="double" w:sz="4" w:space="0" w:color="auto"/>
              <w:bottom w:val="single" w:sz="4" w:space="0" w:color="auto"/>
            </w:tcBorders>
            <w:vAlign w:val="center"/>
          </w:tcPr>
          <w:p w14:paraId="761F2C34"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46.4%</w:t>
            </w:r>
          </w:p>
        </w:tc>
        <w:tc>
          <w:tcPr>
            <w:tcW w:w="678" w:type="dxa"/>
            <w:gridSpan w:val="2"/>
            <w:tcBorders>
              <w:top w:val="double" w:sz="4" w:space="0" w:color="auto"/>
              <w:bottom w:val="single" w:sz="4" w:space="0" w:color="auto"/>
            </w:tcBorders>
            <w:vAlign w:val="center"/>
          </w:tcPr>
          <w:p w14:paraId="24EFC6F2" w14:textId="77777777" w:rsidR="009568FF" w:rsidRPr="009B3C55" w:rsidRDefault="009568FF" w:rsidP="009568FF">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0.45</w:t>
            </w:r>
          </w:p>
        </w:tc>
      </w:tr>
      <w:tr w:rsidR="009568FF" w:rsidRPr="009B3C55" w14:paraId="2A23513B" w14:textId="77777777" w:rsidTr="009568FF">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tcPr>
          <w:p w14:paraId="0272A2D0"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English Sole</w:t>
            </w:r>
          </w:p>
        </w:tc>
        <w:tc>
          <w:tcPr>
            <w:tcW w:w="5652" w:type="dxa"/>
            <w:tcBorders>
              <w:top w:val="single" w:sz="4" w:space="0" w:color="auto"/>
              <w:bottom w:val="single" w:sz="4" w:space="0" w:color="auto"/>
            </w:tcBorders>
            <w:vAlign w:val="center"/>
          </w:tcPr>
          <w:p w14:paraId="02DCA88F" w14:textId="77777777" w:rsidR="009568FF" w:rsidRPr="009B3C55" w:rsidRDefault="009568FF" w:rsidP="009568FF">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663B22C2"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1.48</w:t>
            </w:r>
          </w:p>
        </w:tc>
        <w:tc>
          <w:tcPr>
            <w:tcW w:w="708" w:type="dxa"/>
            <w:gridSpan w:val="3"/>
            <w:tcBorders>
              <w:top w:val="single" w:sz="4" w:space="0" w:color="auto"/>
              <w:bottom w:val="single" w:sz="4" w:space="0" w:color="auto"/>
            </w:tcBorders>
            <w:vAlign w:val="center"/>
          </w:tcPr>
          <w:p w14:paraId="05B14EC8"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1.45</w:t>
            </w:r>
          </w:p>
        </w:tc>
        <w:tc>
          <w:tcPr>
            <w:tcW w:w="785" w:type="dxa"/>
            <w:gridSpan w:val="2"/>
            <w:tcBorders>
              <w:top w:val="single" w:sz="4" w:space="0" w:color="auto"/>
              <w:bottom w:val="single" w:sz="4" w:space="0" w:color="auto"/>
            </w:tcBorders>
            <w:vAlign w:val="center"/>
          </w:tcPr>
          <w:p w14:paraId="7E280679"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31.2%</w:t>
            </w:r>
          </w:p>
        </w:tc>
        <w:tc>
          <w:tcPr>
            <w:tcW w:w="678" w:type="dxa"/>
            <w:gridSpan w:val="2"/>
            <w:tcBorders>
              <w:top w:val="single" w:sz="4" w:space="0" w:color="auto"/>
              <w:bottom w:val="single" w:sz="4" w:space="0" w:color="auto"/>
            </w:tcBorders>
            <w:vAlign w:val="center"/>
          </w:tcPr>
          <w:p w14:paraId="608D5C85" w14:textId="77777777" w:rsidR="009568FF" w:rsidRPr="009B3C55" w:rsidRDefault="009568FF" w:rsidP="009568FF">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0.30</w:t>
            </w:r>
          </w:p>
        </w:tc>
      </w:tr>
      <w:tr w:rsidR="009568FF" w:rsidRPr="009B3C55" w14:paraId="6BADE2D9" w14:textId="77777777" w:rsidTr="009568FF">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27F00207"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Lingcod</w:t>
            </w:r>
          </w:p>
        </w:tc>
        <w:tc>
          <w:tcPr>
            <w:tcW w:w="5652" w:type="dxa"/>
            <w:tcBorders>
              <w:top w:val="single" w:sz="4" w:space="0" w:color="auto"/>
              <w:bottom w:val="single" w:sz="4" w:space="0" w:color="auto"/>
            </w:tcBorders>
            <w:vAlign w:val="center"/>
          </w:tcPr>
          <w:p w14:paraId="3D8A85DC" w14:textId="77777777" w:rsidR="009568FF" w:rsidRPr="009B3C55" w:rsidRDefault="009568FF" w:rsidP="009568FF">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063E0F0F"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0.51</w:t>
            </w:r>
          </w:p>
        </w:tc>
        <w:tc>
          <w:tcPr>
            <w:tcW w:w="708" w:type="dxa"/>
            <w:gridSpan w:val="3"/>
            <w:tcBorders>
              <w:top w:val="single" w:sz="4" w:space="0" w:color="auto"/>
              <w:bottom w:val="single" w:sz="4" w:space="0" w:color="auto"/>
            </w:tcBorders>
            <w:vAlign w:val="center"/>
          </w:tcPr>
          <w:p w14:paraId="15D46687"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0.64</w:t>
            </w:r>
          </w:p>
        </w:tc>
        <w:tc>
          <w:tcPr>
            <w:tcW w:w="785" w:type="dxa"/>
            <w:gridSpan w:val="2"/>
            <w:tcBorders>
              <w:top w:val="single" w:sz="4" w:space="0" w:color="auto"/>
              <w:bottom w:val="single" w:sz="4" w:space="0" w:color="auto"/>
            </w:tcBorders>
            <w:vAlign w:val="center"/>
          </w:tcPr>
          <w:p w14:paraId="106E05BD"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15.0%</w:t>
            </w:r>
          </w:p>
        </w:tc>
        <w:tc>
          <w:tcPr>
            <w:tcW w:w="678" w:type="dxa"/>
            <w:gridSpan w:val="2"/>
            <w:tcBorders>
              <w:top w:val="single" w:sz="4" w:space="0" w:color="auto"/>
              <w:bottom w:val="single" w:sz="4" w:space="0" w:color="auto"/>
            </w:tcBorders>
            <w:vAlign w:val="center"/>
          </w:tcPr>
          <w:p w14:paraId="67DEDC14" w14:textId="77777777" w:rsidR="009568FF" w:rsidRPr="009B3C55" w:rsidRDefault="009568FF" w:rsidP="009568FF">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0.13</w:t>
            </w:r>
          </w:p>
        </w:tc>
      </w:tr>
      <w:tr w:rsidR="009568FF" w:rsidRPr="009B3C55" w14:paraId="5F3A1AFF" w14:textId="77777777" w:rsidTr="009568FF">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08E49B24"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Petrale Sole</w:t>
            </w:r>
          </w:p>
        </w:tc>
        <w:tc>
          <w:tcPr>
            <w:tcW w:w="5652" w:type="dxa"/>
            <w:tcBorders>
              <w:top w:val="single" w:sz="4" w:space="0" w:color="auto"/>
              <w:bottom w:val="single" w:sz="4" w:space="0" w:color="auto"/>
            </w:tcBorders>
            <w:vAlign w:val="center"/>
          </w:tcPr>
          <w:p w14:paraId="452074BE" w14:textId="77777777" w:rsidR="009568FF" w:rsidRPr="009B3C55" w:rsidRDefault="009568FF" w:rsidP="009568FF">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092B6D80"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1.96</w:t>
            </w:r>
          </w:p>
        </w:tc>
        <w:tc>
          <w:tcPr>
            <w:tcW w:w="708" w:type="dxa"/>
            <w:gridSpan w:val="3"/>
            <w:tcBorders>
              <w:top w:val="single" w:sz="4" w:space="0" w:color="auto"/>
              <w:bottom w:val="single" w:sz="4" w:space="0" w:color="auto"/>
            </w:tcBorders>
            <w:vAlign w:val="center"/>
          </w:tcPr>
          <w:p w14:paraId="62147E1F"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0.84</w:t>
            </w:r>
          </w:p>
        </w:tc>
        <w:tc>
          <w:tcPr>
            <w:tcW w:w="785" w:type="dxa"/>
            <w:gridSpan w:val="2"/>
            <w:tcBorders>
              <w:top w:val="single" w:sz="4" w:space="0" w:color="auto"/>
              <w:bottom w:val="single" w:sz="4" w:space="0" w:color="auto"/>
            </w:tcBorders>
            <w:vAlign w:val="center"/>
          </w:tcPr>
          <w:p w14:paraId="4737550F"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22.9%</w:t>
            </w:r>
          </w:p>
        </w:tc>
        <w:tc>
          <w:tcPr>
            <w:tcW w:w="678" w:type="dxa"/>
            <w:gridSpan w:val="2"/>
            <w:tcBorders>
              <w:top w:val="single" w:sz="4" w:space="0" w:color="auto"/>
              <w:bottom w:val="single" w:sz="4" w:space="0" w:color="auto"/>
            </w:tcBorders>
            <w:vAlign w:val="center"/>
          </w:tcPr>
          <w:p w14:paraId="30C70C92" w14:textId="77777777" w:rsidR="009568FF" w:rsidRPr="009B3C55" w:rsidRDefault="009568FF" w:rsidP="009568FF">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0.22</w:t>
            </w:r>
          </w:p>
        </w:tc>
      </w:tr>
      <w:tr w:rsidR="009568FF" w:rsidRPr="009B3C55" w14:paraId="30A1A3A3" w14:textId="77777777" w:rsidTr="009568FF">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tcPr>
          <w:p w14:paraId="532AA04C"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Arrowtooth Flounder</w:t>
            </w:r>
          </w:p>
        </w:tc>
        <w:tc>
          <w:tcPr>
            <w:tcW w:w="5652" w:type="dxa"/>
            <w:tcBorders>
              <w:top w:val="single" w:sz="4" w:space="0" w:color="auto"/>
              <w:bottom w:val="single" w:sz="4" w:space="0" w:color="auto"/>
            </w:tcBorders>
            <w:vAlign w:val="center"/>
          </w:tcPr>
          <w:p w14:paraId="25546086" w14:textId="77777777" w:rsidR="009568FF" w:rsidRPr="009B3C55" w:rsidRDefault="009568FF" w:rsidP="009568FF">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3107B126"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7.38</w:t>
            </w:r>
          </w:p>
        </w:tc>
        <w:tc>
          <w:tcPr>
            <w:tcW w:w="708" w:type="dxa"/>
            <w:gridSpan w:val="3"/>
            <w:tcBorders>
              <w:top w:val="single" w:sz="4" w:space="0" w:color="auto"/>
              <w:bottom w:val="single" w:sz="4" w:space="0" w:color="auto"/>
            </w:tcBorders>
            <w:vAlign w:val="center"/>
          </w:tcPr>
          <w:p w14:paraId="0F23C8B0"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0.80</w:t>
            </w:r>
          </w:p>
        </w:tc>
        <w:tc>
          <w:tcPr>
            <w:tcW w:w="785" w:type="dxa"/>
            <w:gridSpan w:val="2"/>
            <w:tcBorders>
              <w:top w:val="single" w:sz="4" w:space="0" w:color="auto"/>
              <w:bottom w:val="single" w:sz="4" w:space="0" w:color="auto"/>
            </w:tcBorders>
            <w:vAlign w:val="center"/>
          </w:tcPr>
          <w:p w14:paraId="6AD6BF28"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43.6%</w:t>
            </w:r>
          </w:p>
        </w:tc>
        <w:tc>
          <w:tcPr>
            <w:tcW w:w="678" w:type="dxa"/>
            <w:gridSpan w:val="2"/>
            <w:tcBorders>
              <w:top w:val="single" w:sz="4" w:space="0" w:color="auto"/>
              <w:bottom w:val="single" w:sz="4" w:space="0" w:color="auto"/>
            </w:tcBorders>
            <w:vAlign w:val="center"/>
          </w:tcPr>
          <w:p w14:paraId="4B705CB7" w14:textId="77777777" w:rsidR="009568FF" w:rsidRPr="009B3C55" w:rsidRDefault="009568FF" w:rsidP="009568FF">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0.42</w:t>
            </w:r>
          </w:p>
        </w:tc>
      </w:tr>
      <w:tr w:rsidR="009568FF" w:rsidRPr="009B3C55" w14:paraId="104076F3" w14:textId="77777777" w:rsidTr="009568FF">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440F5ECF"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Dover Sole</w:t>
            </w:r>
          </w:p>
        </w:tc>
        <w:tc>
          <w:tcPr>
            <w:tcW w:w="5652" w:type="dxa"/>
            <w:tcBorders>
              <w:top w:val="single" w:sz="4" w:space="0" w:color="auto"/>
              <w:bottom w:val="single" w:sz="4" w:space="0" w:color="auto"/>
            </w:tcBorders>
            <w:vAlign w:val="center"/>
          </w:tcPr>
          <w:p w14:paraId="1CB506B0" w14:textId="77777777" w:rsidR="009568FF" w:rsidRPr="009B3C55" w:rsidRDefault="009568FF" w:rsidP="009568FF">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67CE5F75"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4.57</w:t>
            </w:r>
          </w:p>
        </w:tc>
        <w:tc>
          <w:tcPr>
            <w:tcW w:w="708" w:type="dxa"/>
            <w:gridSpan w:val="3"/>
            <w:tcBorders>
              <w:top w:val="single" w:sz="4" w:space="0" w:color="auto"/>
              <w:bottom w:val="single" w:sz="4" w:space="0" w:color="auto"/>
            </w:tcBorders>
            <w:vAlign w:val="center"/>
          </w:tcPr>
          <w:p w14:paraId="7330FD51"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0.90</w:t>
            </w:r>
          </w:p>
        </w:tc>
        <w:tc>
          <w:tcPr>
            <w:tcW w:w="785" w:type="dxa"/>
            <w:gridSpan w:val="2"/>
            <w:tcBorders>
              <w:top w:val="single" w:sz="4" w:space="0" w:color="auto"/>
              <w:bottom w:val="single" w:sz="4" w:space="0" w:color="auto"/>
            </w:tcBorders>
            <w:vAlign w:val="center"/>
          </w:tcPr>
          <w:p w14:paraId="39730942"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55.1%</w:t>
            </w:r>
          </w:p>
        </w:tc>
        <w:tc>
          <w:tcPr>
            <w:tcW w:w="678" w:type="dxa"/>
            <w:gridSpan w:val="2"/>
            <w:tcBorders>
              <w:top w:val="single" w:sz="4" w:space="0" w:color="auto"/>
              <w:bottom w:val="single" w:sz="4" w:space="0" w:color="auto"/>
            </w:tcBorders>
            <w:vAlign w:val="center"/>
          </w:tcPr>
          <w:p w14:paraId="0D36F422" w14:textId="77777777" w:rsidR="009568FF" w:rsidRPr="009B3C55" w:rsidRDefault="009568FF" w:rsidP="009568FF">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0.54</w:t>
            </w:r>
          </w:p>
        </w:tc>
      </w:tr>
      <w:tr w:rsidR="009568FF" w:rsidRPr="009B3C55" w14:paraId="4A8CF17E" w14:textId="77777777" w:rsidTr="009568FF">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single" w:sz="4" w:space="0" w:color="auto"/>
            </w:tcBorders>
            <w:vAlign w:val="center"/>
          </w:tcPr>
          <w:p w14:paraId="141FFD68"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Rex Sole</w:t>
            </w:r>
          </w:p>
        </w:tc>
        <w:tc>
          <w:tcPr>
            <w:tcW w:w="5652" w:type="dxa"/>
            <w:tcBorders>
              <w:top w:val="single" w:sz="4" w:space="0" w:color="auto"/>
              <w:bottom w:val="single" w:sz="4" w:space="0" w:color="auto"/>
            </w:tcBorders>
            <w:vAlign w:val="center"/>
          </w:tcPr>
          <w:p w14:paraId="2A4929F1" w14:textId="77777777" w:rsidR="009568FF" w:rsidRPr="009B3C55" w:rsidRDefault="009568FF" w:rsidP="009568FF">
            <w:pPr>
              <w:ind w:left="40" w:right="-10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single" w:sz="4" w:space="0" w:color="auto"/>
            </w:tcBorders>
            <w:vAlign w:val="center"/>
          </w:tcPr>
          <w:p w14:paraId="53DACE01"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3.25</w:t>
            </w:r>
          </w:p>
        </w:tc>
        <w:tc>
          <w:tcPr>
            <w:tcW w:w="708" w:type="dxa"/>
            <w:gridSpan w:val="3"/>
            <w:tcBorders>
              <w:top w:val="single" w:sz="4" w:space="0" w:color="auto"/>
              <w:bottom w:val="single" w:sz="4" w:space="0" w:color="auto"/>
            </w:tcBorders>
            <w:vAlign w:val="center"/>
          </w:tcPr>
          <w:p w14:paraId="0C1DD2D6"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1.04</w:t>
            </w:r>
          </w:p>
        </w:tc>
        <w:tc>
          <w:tcPr>
            <w:tcW w:w="785" w:type="dxa"/>
            <w:gridSpan w:val="2"/>
            <w:tcBorders>
              <w:top w:val="single" w:sz="4" w:space="0" w:color="auto"/>
              <w:bottom w:val="single" w:sz="4" w:space="0" w:color="auto"/>
            </w:tcBorders>
            <w:vAlign w:val="center"/>
          </w:tcPr>
          <w:p w14:paraId="6F2E0061" w14:textId="77777777" w:rsidR="009568FF" w:rsidRPr="009B3C55" w:rsidRDefault="009568FF" w:rsidP="009568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34.3%</w:t>
            </w:r>
          </w:p>
        </w:tc>
        <w:tc>
          <w:tcPr>
            <w:tcW w:w="678" w:type="dxa"/>
            <w:gridSpan w:val="2"/>
            <w:tcBorders>
              <w:top w:val="single" w:sz="4" w:space="0" w:color="auto"/>
              <w:bottom w:val="single" w:sz="4" w:space="0" w:color="auto"/>
            </w:tcBorders>
            <w:vAlign w:val="center"/>
          </w:tcPr>
          <w:p w14:paraId="52D1829F" w14:textId="77777777" w:rsidR="009568FF" w:rsidRPr="009B3C55" w:rsidRDefault="009568FF" w:rsidP="009568FF">
            <w:pPr>
              <w:ind w:left="-90" w:righ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0.33</w:t>
            </w:r>
          </w:p>
        </w:tc>
      </w:tr>
      <w:tr w:rsidR="009568FF" w:rsidRPr="009B3C55" w14:paraId="1E0CDCE4" w14:textId="77777777" w:rsidTr="009568FF">
        <w:trPr>
          <w:trHeight w:val="460"/>
          <w:jc w:val="center"/>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auto"/>
              <w:bottom w:val="double" w:sz="4" w:space="0" w:color="auto"/>
            </w:tcBorders>
            <w:vAlign w:val="center"/>
          </w:tcPr>
          <w:p w14:paraId="1C193F8C" w14:textId="77777777" w:rsidR="009568FF" w:rsidRPr="009B3C55" w:rsidRDefault="009568FF" w:rsidP="009568FF">
            <w:pPr>
              <w:rPr>
                <w:rFonts w:ascii="Times New Roman" w:hAnsi="Times New Roman" w:cs="Times New Roman"/>
                <w:sz w:val="20"/>
                <w:szCs w:val="20"/>
              </w:rPr>
            </w:pPr>
            <w:r w:rsidRPr="009B3C55">
              <w:rPr>
                <w:rFonts w:ascii="Times New Roman" w:hAnsi="Times New Roman" w:cs="Times New Roman"/>
                <w:sz w:val="20"/>
                <w:szCs w:val="20"/>
              </w:rPr>
              <w:t>Sablefish</w:t>
            </w:r>
          </w:p>
        </w:tc>
        <w:tc>
          <w:tcPr>
            <w:tcW w:w="5652" w:type="dxa"/>
            <w:tcBorders>
              <w:top w:val="single" w:sz="4" w:space="0" w:color="auto"/>
              <w:bottom w:val="double" w:sz="4" w:space="0" w:color="auto"/>
            </w:tcBorders>
            <w:vAlign w:val="center"/>
          </w:tcPr>
          <w:p w14:paraId="0FA7B05C" w14:textId="77777777" w:rsidR="009568FF" w:rsidRPr="009B3C55" w:rsidRDefault="009568FF" w:rsidP="009568FF">
            <w:pPr>
              <w:ind w:left="40" w:right="-10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m:oMathPara>
              <m:oMathParaPr>
                <m:jc m:val="left"/>
              </m:oMathParaPr>
              <m:oMath>
                <m:r>
                  <m:rPr>
                    <m:sty m:val="p"/>
                  </m:rPr>
                  <w:rPr>
                    <w:rFonts w:ascii="Cambria Math" w:eastAsiaTheme="minorEastAsia" w:hAnsi="Cambria Math" w:cs="Times New Roman"/>
                    <w:sz w:val="16"/>
                    <w:szCs w:val="16"/>
                  </w:rPr>
                  <m:t>C</m:t>
                </m:r>
                <m:r>
                  <m:rPr>
                    <m:sty m:val="p"/>
                  </m:rPr>
                  <w:rPr>
                    <w:rFonts w:ascii="Cambria Math" w:hAnsi="Cambria Math" w:cs="Times New Roman"/>
                    <w:sz w:val="16"/>
                    <w:szCs w:val="16"/>
                  </w:rPr>
                  <m:t>PU</m:t>
                </m:r>
                <m:sSub>
                  <m:sSubPr>
                    <m:ctrlPr>
                      <w:rPr>
                        <w:rFonts w:ascii="Cambria Math" w:hAnsi="Cambria Math" w:cs="Times New Roman"/>
                        <w:iCs/>
                        <w:sz w:val="16"/>
                        <w:szCs w:val="16"/>
                      </w:rPr>
                    </m:ctrlPr>
                  </m:sSubPr>
                  <m:e>
                    <m:r>
                      <m:rPr>
                        <m:sty m:val="p"/>
                      </m:rPr>
                      <w:rPr>
                        <w:rFonts w:ascii="Cambria Math" w:hAnsi="Cambria Math" w:cs="Times New Roman"/>
                        <w:sz w:val="16"/>
                        <w:szCs w:val="16"/>
                      </w:rPr>
                      <m:t>E</m:t>
                    </m:r>
                  </m:e>
                  <m:sub>
                    <m:r>
                      <m:rPr>
                        <m:sty m:val="p"/>
                      </m:rPr>
                      <w:rPr>
                        <w:rFonts w:ascii="Cambria Math" w:hAnsi="Cambria Math" w:cs="Times New Roman"/>
                        <w:sz w:val="16"/>
                        <w:szCs w:val="16"/>
                      </w:rPr>
                      <m:t>y,lat,lon</m:t>
                    </m:r>
                  </m:sub>
                </m:sSub>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d>
                  <m:dPr>
                    <m:ctrlPr>
                      <w:rPr>
                        <w:rFonts w:ascii="Cambria Math" w:hAnsi="Cambria Math" w:cs="Times New Roman"/>
                        <w:iCs/>
                        <w:sz w:val="16"/>
                        <w:szCs w:val="16"/>
                      </w:rPr>
                    </m:ctrlPr>
                  </m:dPr>
                  <m:e>
                    <m:r>
                      <m:rPr>
                        <m:sty m:val="p"/>
                      </m:rPr>
                      <w:rPr>
                        <w:rFonts w:ascii="Cambria Math" w:hAnsi="Cambria Math" w:cs="Times New Roman"/>
                        <w:sz w:val="16"/>
                        <w:szCs w:val="16"/>
                      </w:rPr>
                      <m:t>y</m:t>
                    </m:r>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d>
                  <m:dPr>
                    <m:ctrlPr>
                      <w:rPr>
                        <w:rFonts w:ascii="Cambria Math" w:hAnsi="Cambria Math" w:cs="Times New Roman"/>
                        <w:iCs/>
                        <w:sz w:val="16"/>
                        <w:szCs w:val="16"/>
                      </w:rPr>
                    </m:ctrlPr>
                  </m:dPr>
                  <m:e>
                    <m:r>
                      <m:rPr>
                        <m:sty m:val="p"/>
                      </m:rPr>
                      <w:rPr>
                        <w:rFonts w:ascii="Cambria Math" w:hAnsi="Cambria Math" w:cs="Times New Roman"/>
                        <w:sz w:val="16"/>
                        <w:szCs w:val="16"/>
                      </w:rPr>
                      <m:t>la</m:t>
                    </m:r>
                    <m:sSub>
                      <m:sSubPr>
                        <m:ctrlPr>
                          <w:rPr>
                            <w:rFonts w:ascii="Cambria Math" w:hAnsi="Cambria Math" w:cs="Times New Roman"/>
                            <w:iCs/>
                            <w:sz w:val="16"/>
                            <w:szCs w:val="16"/>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y</m:t>
                        </m:r>
                      </m:sub>
                    </m:sSub>
                    <m:r>
                      <m:rPr>
                        <m:sty m:val="p"/>
                      </m:rPr>
                      <w:rPr>
                        <w:rFonts w:ascii="Cambria Math" w:hAnsi="Cambria Math" w:cs="Times New Roman"/>
                        <w:sz w:val="16"/>
                        <w:szCs w:val="16"/>
                      </w:rPr>
                      <m:t>,lo</m:t>
                    </m:r>
                    <m:sSub>
                      <m:sSubPr>
                        <m:ctrlPr>
                          <w:rPr>
                            <w:rFonts w:ascii="Cambria Math" w:hAnsi="Cambria Math" w:cs="Times New Roman"/>
                            <w:iCs/>
                            <w:sz w:val="16"/>
                            <w:szCs w:val="16"/>
                          </w:rPr>
                        </m:ctrlPr>
                      </m:sSubPr>
                      <m:e>
                        <m:r>
                          <m:rPr>
                            <m:sty m:val="p"/>
                          </m:rPr>
                          <w:rPr>
                            <w:rFonts w:ascii="Cambria Math" w:hAnsi="Cambria Math" w:cs="Times New Roman"/>
                            <w:sz w:val="16"/>
                            <w:szCs w:val="16"/>
                          </w:rPr>
                          <m:t>n</m:t>
                        </m:r>
                      </m:e>
                      <m:sub>
                        <m:r>
                          <m:rPr>
                            <m:sty m:val="p"/>
                          </m:rPr>
                          <w:rPr>
                            <w:rFonts w:ascii="Cambria Math" w:hAnsi="Cambria Math" w:cs="Times New Roman"/>
                            <w:sz w:val="16"/>
                            <w:szCs w:val="16"/>
                          </w:rPr>
                          <m:t>y</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J</m:t>
                        </m:r>
                      </m:e>
                      <m:sub>
                        <m:r>
                          <m:rPr>
                            <m:sty m:val="p"/>
                          </m:rPr>
                          <w:rPr>
                            <w:rFonts w:ascii="Cambria Math" w:hAnsi="Cambria Math" w:cs="Times New Roman"/>
                            <w:sz w:val="16"/>
                            <w:szCs w:val="16"/>
                          </w:rPr>
                          <m:t>y,lat,lon</m:t>
                        </m:r>
                      </m:sub>
                    </m:sSub>
                  </m:e>
                </m:d>
                <m:r>
                  <m:rPr>
                    <m:sty m:val="p"/>
                  </m:rPr>
                  <w:rPr>
                    <w:rFonts w:ascii="Cambria Math" w:hAnsi="Cambria Math" w:cs="Times New Roman"/>
                    <w:sz w:val="16"/>
                    <w:szCs w:val="16"/>
                  </w:rPr>
                  <m:t>+</m:t>
                </m:r>
                <m:sSub>
                  <m:sSubPr>
                    <m:ctrlPr>
                      <w:rPr>
                        <w:rFonts w:ascii="Cambria Math" w:hAnsi="Cambria Math" w:cs="Times New Roman"/>
                        <w:iCs/>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d>
                  <m:dPr>
                    <m:ctrlPr>
                      <w:rPr>
                        <w:rFonts w:ascii="Cambria Math" w:hAnsi="Cambria Math" w:cs="Times New Roman"/>
                        <w:iCs/>
                        <w:sz w:val="16"/>
                        <w:szCs w:val="16"/>
                      </w:rPr>
                    </m:ctrlPr>
                  </m:dPr>
                  <m:e>
                    <m:sSub>
                      <m:sSubPr>
                        <m:ctrlPr>
                          <w:rPr>
                            <w:rFonts w:ascii="Cambria Math" w:hAnsi="Cambria Math" w:cs="Times New Roman"/>
                            <w:iCs/>
                            <w:sz w:val="16"/>
                            <w:szCs w:val="16"/>
                          </w:rPr>
                        </m:ctrlPr>
                      </m:sSubPr>
                      <m:e>
                        <m:r>
                          <m:rPr>
                            <m:sty m:val="p"/>
                          </m:rPr>
                          <w:rPr>
                            <w:rFonts w:ascii="Cambria Math" w:hAnsi="Cambria Math" w:cs="Times New Roman"/>
                            <w:sz w:val="16"/>
                            <w:szCs w:val="16"/>
                          </w:rPr>
                          <m:t>D</m:t>
                        </m:r>
                      </m:e>
                      <m:sub>
                        <m:r>
                          <m:rPr>
                            <m:sty m:val="p"/>
                          </m:rPr>
                          <w:rPr>
                            <w:rFonts w:ascii="Cambria Math" w:hAnsi="Cambria Math" w:cs="Times New Roman"/>
                            <w:sz w:val="16"/>
                            <w:szCs w:val="16"/>
                          </w:rPr>
                          <m:t>lat,lon</m:t>
                        </m:r>
                      </m:sub>
                    </m:sSub>
                  </m:e>
                </m:d>
                <m:r>
                  <m:rPr>
                    <m:sty m:val="p"/>
                  </m:rPr>
                  <w:rPr>
                    <w:rFonts w:ascii="Cambria Math" w:hAnsi="Cambria Math" w:cs="Times New Roman"/>
                    <w:sz w:val="16"/>
                    <w:szCs w:val="16"/>
                  </w:rPr>
                  <m:t xml:space="preserve">+ </m:t>
                </m:r>
                <m:sSub>
                  <m:sSubPr>
                    <m:ctrlPr>
                      <w:rPr>
                        <w:rFonts w:ascii="Cambria Math" w:hAnsi="Cambria Math" w:cs="Times New Roman"/>
                        <w:iCs/>
                        <w:sz w:val="16"/>
                        <w:szCs w:val="16"/>
                      </w:rPr>
                    </m:ctrlPr>
                  </m:sSubPr>
                  <m:e>
                    <m:r>
                      <m:rPr>
                        <m:sty m:val="p"/>
                      </m:rPr>
                      <w:rPr>
                        <w:rFonts w:ascii="Cambria Math" w:hAnsi="Cambria Math" w:cs="Times New Roman"/>
                        <w:sz w:val="16"/>
                        <w:szCs w:val="16"/>
                      </w:rPr>
                      <m:t>ε</m:t>
                    </m:r>
                  </m:e>
                  <m:sub>
                    <m:r>
                      <m:rPr>
                        <m:sty m:val="p"/>
                      </m:rPr>
                      <w:rPr>
                        <w:rFonts w:ascii="Cambria Math" w:hAnsi="Cambria Math" w:cs="Times New Roman"/>
                        <w:sz w:val="16"/>
                        <w:szCs w:val="16"/>
                      </w:rPr>
                      <m:t>y,lat,lon</m:t>
                    </m:r>
                  </m:sub>
                </m:sSub>
              </m:oMath>
            </m:oMathPara>
          </w:p>
        </w:tc>
        <w:tc>
          <w:tcPr>
            <w:tcW w:w="522" w:type="dxa"/>
            <w:tcBorders>
              <w:top w:val="single" w:sz="4" w:space="0" w:color="auto"/>
              <w:bottom w:val="double" w:sz="4" w:space="0" w:color="auto"/>
            </w:tcBorders>
            <w:vAlign w:val="center"/>
          </w:tcPr>
          <w:p w14:paraId="2F256C60"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0.58</w:t>
            </w:r>
          </w:p>
        </w:tc>
        <w:tc>
          <w:tcPr>
            <w:tcW w:w="708" w:type="dxa"/>
            <w:gridSpan w:val="3"/>
            <w:tcBorders>
              <w:top w:val="single" w:sz="4" w:space="0" w:color="auto"/>
              <w:bottom w:val="double" w:sz="4" w:space="0" w:color="auto"/>
            </w:tcBorders>
            <w:vAlign w:val="center"/>
          </w:tcPr>
          <w:p w14:paraId="49BB6622"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0.82</w:t>
            </w:r>
          </w:p>
        </w:tc>
        <w:tc>
          <w:tcPr>
            <w:tcW w:w="785" w:type="dxa"/>
            <w:gridSpan w:val="2"/>
            <w:tcBorders>
              <w:top w:val="single" w:sz="4" w:space="0" w:color="auto"/>
              <w:bottom w:val="double" w:sz="4" w:space="0" w:color="auto"/>
            </w:tcBorders>
            <w:vAlign w:val="center"/>
          </w:tcPr>
          <w:p w14:paraId="3549F63A" w14:textId="77777777" w:rsidR="009568FF" w:rsidRPr="009B3C55" w:rsidRDefault="009568FF" w:rsidP="009568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15.4%</w:t>
            </w:r>
          </w:p>
        </w:tc>
        <w:tc>
          <w:tcPr>
            <w:tcW w:w="678" w:type="dxa"/>
            <w:gridSpan w:val="2"/>
            <w:tcBorders>
              <w:top w:val="single" w:sz="4" w:space="0" w:color="auto"/>
              <w:bottom w:val="double" w:sz="4" w:space="0" w:color="auto"/>
            </w:tcBorders>
            <w:vAlign w:val="center"/>
          </w:tcPr>
          <w:p w14:paraId="7177DAAC" w14:textId="77777777" w:rsidR="009568FF" w:rsidRPr="009B3C55" w:rsidRDefault="009568FF" w:rsidP="009568FF">
            <w:pPr>
              <w:ind w:left="-90" w:righ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3C55">
              <w:rPr>
                <w:rFonts w:ascii="Times New Roman" w:hAnsi="Times New Roman" w:cs="Times New Roman"/>
                <w:sz w:val="20"/>
                <w:szCs w:val="20"/>
              </w:rPr>
              <w:t>0.13</w:t>
            </w:r>
          </w:p>
        </w:tc>
      </w:tr>
      <w:bookmarkEnd w:id="2"/>
    </w:tbl>
    <w:p w14:paraId="7ACBA5D1" w14:textId="77777777" w:rsidR="009568FF" w:rsidRDefault="009568FF"/>
    <w:p w14:paraId="5FD017DE" w14:textId="77777777" w:rsidR="009568FF" w:rsidRDefault="009568FF"/>
    <w:sectPr w:rsidR="009568FF" w:rsidSect="00EF0913">
      <w:pgSz w:w="12240" w:h="15840"/>
      <w:pgMar w:top="810" w:right="1440" w:bottom="63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7DA4D" w14:textId="77777777" w:rsidR="00644888" w:rsidRDefault="00644888" w:rsidP="00EF0913">
      <w:pPr>
        <w:spacing w:after="0" w:line="240" w:lineRule="auto"/>
      </w:pPr>
      <w:r>
        <w:separator/>
      </w:r>
    </w:p>
  </w:endnote>
  <w:endnote w:type="continuationSeparator" w:id="0">
    <w:p w14:paraId="08D80FD4" w14:textId="77777777" w:rsidR="00644888" w:rsidRDefault="00644888" w:rsidP="00EF0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A519C" w14:textId="77777777" w:rsidR="00644888" w:rsidRDefault="00644888" w:rsidP="00EF0913">
      <w:pPr>
        <w:spacing w:after="0" w:line="240" w:lineRule="auto"/>
      </w:pPr>
      <w:r>
        <w:separator/>
      </w:r>
    </w:p>
  </w:footnote>
  <w:footnote w:type="continuationSeparator" w:id="0">
    <w:p w14:paraId="17469ED7" w14:textId="77777777" w:rsidR="00644888" w:rsidRDefault="00644888" w:rsidP="00EF091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D39"/>
    <w:rsid w:val="000F4D39"/>
    <w:rsid w:val="0030151A"/>
    <w:rsid w:val="00524DDC"/>
    <w:rsid w:val="00644888"/>
    <w:rsid w:val="009568FF"/>
    <w:rsid w:val="00EF0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7E47"/>
  <w15:chartTrackingRefBased/>
  <w15:docId w15:val="{B06A4393-8D75-4AA1-965D-BDBC45475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0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913"/>
  </w:style>
  <w:style w:type="paragraph" w:styleId="Footer">
    <w:name w:val="footer"/>
    <w:basedOn w:val="Normal"/>
    <w:link w:val="FooterChar"/>
    <w:uiPriority w:val="99"/>
    <w:unhideWhenUsed/>
    <w:rsid w:val="00EF0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913"/>
  </w:style>
  <w:style w:type="table" w:customStyle="1" w:styleId="GridTable1Light215">
    <w:name w:val="Grid Table 1 Light215"/>
    <w:basedOn w:val="TableNormal"/>
    <w:next w:val="GridTable1Light"/>
    <w:uiPriority w:val="46"/>
    <w:rsid w:val="00956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56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9568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8FF"/>
    <w:rPr>
      <w:rFonts w:ascii="Segoe UI" w:hAnsi="Segoe UI" w:cs="Segoe UI"/>
      <w:sz w:val="18"/>
      <w:szCs w:val="18"/>
    </w:rPr>
  </w:style>
  <w:style w:type="table" w:customStyle="1" w:styleId="PlainTable215">
    <w:name w:val="Plain Table 215"/>
    <w:basedOn w:val="TableNormal"/>
    <w:next w:val="PlainTable2"/>
    <w:uiPriority w:val="42"/>
    <w:rsid w:val="009568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2">
    <w:name w:val="Plain Table 2"/>
    <w:basedOn w:val="TableNormal"/>
    <w:uiPriority w:val="42"/>
    <w:rsid w:val="009568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5">
    <w:name w:val="Grid Table 1 Light115"/>
    <w:basedOn w:val="TableNormal"/>
    <w:next w:val="GridTable1Light"/>
    <w:uiPriority w:val="46"/>
    <w:rsid w:val="00956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endnotes" Target="endnotes.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9</Pages>
  <Words>1129</Words>
  <Characters>6437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Howard</dc:creator>
  <cp:keywords/>
  <dc:description/>
  <cp:lastModifiedBy>Rebecca Howard</cp:lastModifiedBy>
  <cp:revision>4</cp:revision>
  <dcterms:created xsi:type="dcterms:W3CDTF">2020-11-09T19:21:00Z</dcterms:created>
  <dcterms:modified xsi:type="dcterms:W3CDTF">2020-11-09T19:32:00Z</dcterms:modified>
</cp:coreProperties>
</file>